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13863" w14:textId="7B7FC06D" w:rsidR="00BE3B26" w:rsidRPr="009F1017" w:rsidRDefault="009F1017" w:rsidP="009F1017">
      <w:pPr>
        <w:jc w:val="center"/>
        <w:rPr>
          <w:b/>
          <w:bCs/>
          <w:u w:val="single"/>
        </w:rPr>
      </w:pPr>
      <w:r w:rsidRPr="009F1017">
        <w:rPr>
          <w:b/>
          <w:bCs/>
          <w:u w:val="single"/>
        </w:rPr>
        <w:t>Tarea de fin de semana 5to. grado</w:t>
      </w:r>
    </w:p>
    <w:p w14:paraId="3DC2A39E" w14:textId="37B1B313" w:rsidR="009F1017" w:rsidRPr="009F1017" w:rsidRDefault="009F1017">
      <w:pPr>
        <w:rPr>
          <w:b/>
          <w:bCs/>
          <w:u w:val="single"/>
        </w:rPr>
      </w:pPr>
      <w:r w:rsidRPr="009F1017">
        <w:rPr>
          <w:b/>
          <w:bCs/>
          <w:u w:val="single"/>
        </w:rPr>
        <w:t>Fecha: viernes 2 de octubre de 2026</w:t>
      </w:r>
    </w:p>
    <w:p w14:paraId="3AF5D6B7" w14:textId="29A0E399" w:rsidR="009F1017" w:rsidRPr="009F1017" w:rsidRDefault="009F1017">
      <w:pPr>
        <w:rPr>
          <w:b/>
          <w:bCs/>
          <w:u w:val="single"/>
        </w:rPr>
      </w:pPr>
      <w:r w:rsidRPr="009F1017">
        <w:rPr>
          <w:b/>
          <w:bCs/>
          <w:u w:val="single"/>
        </w:rPr>
        <w:t>Fecha de entrega: 5 de octubre de 2026</w:t>
      </w:r>
    </w:p>
    <w:p w14:paraId="1A8F86E9" w14:textId="3094EBF0" w:rsidR="009F1017" w:rsidRPr="009F1017" w:rsidRDefault="009F1017">
      <w:pPr>
        <w:rPr>
          <w:b/>
          <w:bCs/>
          <w:u w:val="single"/>
        </w:rPr>
      </w:pPr>
      <w:r w:rsidRPr="009F1017">
        <w:rPr>
          <w:b/>
          <w:bCs/>
          <w:u w:val="single"/>
        </w:rPr>
        <w:t>Notificado: ……………………………………….</w:t>
      </w:r>
    </w:p>
    <w:p w14:paraId="237B0DE7" w14:textId="77777777" w:rsidR="009F1017" w:rsidRDefault="009F1017"/>
    <w:p w14:paraId="6A4BE20F" w14:textId="57663F3E" w:rsidR="009F1017" w:rsidRPr="009F1017" w:rsidRDefault="009F1017">
      <w:pPr>
        <w:rPr>
          <w:b/>
          <w:bCs/>
          <w:u w:val="single"/>
        </w:rPr>
      </w:pPr>
      <w:r w:rsidRPr="009F1017">
        <w:rPr>
          <w:b/>
          <w:bCs/>
          <w:u w:val="single"/>
        </w:rPr>
        <w:t xml:space="preserve">Matemática </w:t>
      </w:r>
    </w:p>
    <w:p w14:paraId="5A3C75F4" w14:textId="6B17105D" w:rsidR="009F1017" w:rsidRDefault="009F1017">
      <w:pPr>
        <w:rPr>
          <w:b/>
          <w:bCs/>
          <w:u w:val="single"/>
        </w:rPr>
      </w:pPr>
      <w:r w:rsidRPr="009F1017">
        <w:rPr>
          <w:b/>
          <w:bCs/>
          <w:u w:val="single"/>
        </w:rPr>
        <w:t xml:space="preserve">Tema: </w:t>
      </w:r>
      <w:r>
        <w:rPr>
          <w:b/>
          <w:bCs/>
          <w:u w:val="single"/>
        </w:rPr>
        <w:t>F</w:t>
      </w:r>
      <w:r w:rsidRPr="009F1017">
        <w:rPr>
          <w:b/>
          <w:bCs/>
          <w:u w:val="single"/>
        </w:rPr>
        <w:t>racciones</w:t>
      </w:r>
    </w:p>
    <w:p w14:paraId="07CC47C6" w14:textId="2D797ABC" w:rsidR="00F6086A" w:rsidRDefault="00F6086A">
      <w:pPr>
        <w:rPr>
          <w:b/>
          <w:bCs/>
          <w:u w:val="single"/>
        </w:rPr>
      </w:pPr>
      <w:r>
        <w:rPr>
          <w:b/>
          <w:bCs/>
          <w:u w:val="single"/>
        </w:rPr>
        <w:t>1. Suma y resta de fracciones con igual denominador</w:t>
      </w:r>
    </w:p>
    <w:p w14:paraId="044395BE" w14:textId="508C4BBE" w:rsidR="00F6086A" w:rsidRDefault="00F6086A">
      <w:pPr>
        <w:rPr>
          <w:rFonts w:eastAsiaTheme="minorEastAsia"/>
        </w:rPr>
      </w:pPr>
      <w:r w:rsidRPr="00F6086A">
        <w:t xml:space="preserve">a)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F6086A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 w:rsidRPr="00F6086A">
        <w:rPr>
          <w:rFonts w:eastAsiaTheme="minorEastAsia"/>
        </w:rPr>
        <w:t xml:space="preserve"> = </w:t>
      </w:r>
    </w:p>
    <w:p w14:paraId="605BAE8B" w14:textId="77777777" w:rsidR="00F6086A" w:rsidRDefault="00F6086A">
      <w:pPr>
        <w:rPr>
          <w:rFonts w:eastAsiaTheme="minorEastAsia"/>
        </w:rPr>
      </w:pPr>
    </w:p>
    <w:p w14:paraId="230B2158" w14:textId="44CB0424" w:rsidR="00F6086A" w:rsidRDefault="00F6086A">
      <w:pPr>
        <w:rPr>
          <w:rFonts w:eastAsiaTheme="minorEastAsia"/>
        </w:rPr>
      </w:pPr>
      <w:r>
        <w:rPr>
          <w:rFonts w:eastAsiaTheme="minorEastAsia"/>
        </w:rPr>
        <w:t xml:space="preserve">b)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>
        <w:rPr>
          <w:rFonts w:eastAsiaTheme="minorEastAsia"/>
        </w:rPr>
        <w:t xml:space="preserve"> = </w:t>
      </w:r>
    </w:p>
    <w:p w14:paraId="05310C23" w14:textId="46CD4BB1" w:rsidR="00F6086A" w:rsidRDefault="00F6086A">
      <w:p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14:paraId="56E68ADA" w14:textId="41FDDC44" w:rsidR="00F6086A" w:rsidRDefault="00F6086A">
      <w:pPr>
        <w:rPr>
          <w:rFonts w:eastAsiaTheme="minorEastAsia"/>
        </w:rPr>
      </w:pPr>
      <w:r>
        <w:rPr>
          <w:rFonts w:eastAsiaTheme="minorEastAsia"/>
        </w:rPr>
        <w:t xml:space="preserve">c)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24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= </w:t>
      </w:r>
    </w:p>
    <w:p w14:paraId="400A2987" w14:textId="77777777" w:rsidR="00F6086A" w:rsidRDefault="00F6086A">
      <w:pPr>
        <w:rPr>
          <w:rFonts w:eastAsiaTheme="minorEastAsia"/>
        </w:rPr>
      </w:pPr>
    </w:p>
    <w:p w14:paraId="1344ABA4" w14:textId="77CAE273" w:rsidR="00F6086A" w:rsidRDefault="00F6086A">
      <w:pPr>
        <w:rPr>
          <w:rFonts w:eastAsiaTheme="minorEastAsia"/>
        </w:rPr>
      </w:pPr>
      <w:r>
        <w:rPr>
          <w:rFonts w:eastAsiaTheme="minorEastAsia"/>
        </w:rPr>
        <w:t xml:space="preserve">d)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45</m:t>
            </m:r>
          </m:num>
          <m:den>
            <m:r>
              <w:rPr>
                <w:rFonts w:ascii="Cambria Math" w:eastAsiaTheme="minorEastAsia" w:hAnsi="Cambria Math"/>
              </w:rPr>
              <m:t>40</m:t>
            </m:r>
          </m:den>
        </m:f>
      </m:oMath>
      <w:r>
        <w:rPr>
          <w:rFonts w:eastAsiaTheme="minorEastAsia"/>
        </w:rPr>
        <w:t xml:space="preserve"> 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</m:t>
            </m:r>
          </m:num>
          <m:den>
            <m:r>
              <w:rPr>
                <w:rFonts w:ascii="Cambria Math" w:eastAsiaTheme="minorEastAsia" w:hAnsi="Cambria Math"/>
              </w:rPr>
              <m:t>40</m:t>
            </m:r>
          </m:den>
        </m:f>
      </m:oMath>
      <w:r>
        <w:rPr>
          <w:rFonts w:eastAsiaTheme="minorEastAsia"/>
        </w:rPr>
        <w:t xml:space="preserve"> = </w:t>
      </w:r>
    </w:p>
    <w:p w14:paraId="68AD7D90" w14:textId="77777777" w:rsidR="00F6086A" w:rsidRDefault="00F6086A">
      <w:pPr>
        <w:rPr>
          <w:rFonts w:eastAsiaTheme="minorEastAsia"/>
        </w:rPr>
      </w:pPr>
    </w:p>
    <w:p w14:paraId="0D35369A" w14:textId="01DC05C8" w:rsidR="00F6086A" w:rsidRDefault="00F6086A">
      <w:pPr>
        <w:rPr>
          <w:rFonts w:eastAsiaTheme="minorEastAsia"/>
        </w:rPr>
      </w:pPr>
      <w:r>
        <w:rPr>
          <w:rFonts w:eastAsiaTheme="minorEastAsia"/>
        </w:rPr>
        <w:t>2. Suma y resta con distinto denominador.</w:t>
      </w:r>
      <w:r w:rsidR="00957D64">
        <w:rPr>
          <w:rFonts w:eastAsiaTheme="minorEastAsia"/>
        </w:rPr>
        <w:t xml:space="preserve"> NO te olvides de la receta para sumar o restar fracciones. </w:t>
      </w:r>
    </w:p>
    <w:p w14:paraId="710C81B2" w14:textId="499BBCC0" w:rsidR="00957D64" w:rsidRPr="00957D64" w:rsidRDefault="00957D64">
      <w:pPr>
        <w:rPr>
          <w:rFonts w:eastAsiaTheme="minorEastAsia"/>
          <w:b/>
          <w:bCs/>
          <w:u w:val="single"/>
        </w:rPr>
      </w:pPr>
      <w:r w:rsidRPr="00957D64">
        <w:rPr>
          <w:rFonts w:eastAsiaTheme="minorEastAsia"/>
          <w:b/>
          <w:bCs/>
          <w:u w:val="single"/>
        </w:rPr>
        <w:t xml:space="preserve">Ejemplo: </w:t>
      </w:r>
    </w:p>
    <w:p w14:paraId="6963E2D6" w14:textId="41C46367" w:rsidR="00F6086A" w:rsidRDefault="00F6086A">
      <w:pPr>
        <w:rPr>
          <w:rFonts w:eastAsiaTheme="minorEastAsia"/>
        </w:rPr>
      </w:pPr>
      <w:r>
        <w:rPr>
          <w:rFonts w:eastAsiaTheme="minorEastAsia"/>
        </w:rPr>
        <w:t xml:space="preserve">a)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+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= </w:t>
      </w:r>
      <w:r w:rsidR="00957D64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 w:rsidR="00957D64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 w:rsidR="00957D64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17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 w:rsidR="00957D64">
        <w:rPr>
          <w:rFonts w:eastAsiaTheme="minorEastAsia"/>
        </w:rPr>
        <w:t xml:space="preserve"> </w:t>
      </w:r>
    </w:p>
    <w:p w14:paraId="4F29DD9B" w14:textId="0AF35BE3" w:rsidR="00F6086A" w:rsidRDefault="00957D64">
      <w:pPr>
        <w:rPr>
          <w:rFonts w:eastAsiaTheme="minorEastAsia"/>
        </w:rPr>
      </w:pPr>
      <w:r>
        <w:rPr>
          <w:rFonts w:eastAsiaTheme="minorEastAsia"/>
        </w:rPr>
        <w:t>m2 = 0,2,4,</w:t>
      </w:r>
      <w:r w:rsidRPr="00957D64">
        <w:rPr>
          <w:rFonts w:eastAsiaTheme="minorEastAsia"/>
          <w:color w:val="FF0000"/>
        </w:rPr>
        <w:t>6</w:t>
      </w:r>
      <w:r>
        <w:rPr>
          <w:rFonts w:eastAsiaTheme="minorEastAsia"/>
        </w:rPr>
        <w:t xml:space="preserve">,8 </w:t>
      </w:r>
    </w:p>
    <w:p w14:paraId="115E6B31" w14:textId="74A4F26D" w:rsidR="00957D64" w:rsidRDefault="00957D64">
      <w:pPr>
        <w:rPr>
          <w:rFonts w:eastAsiaTheme="minorEastAsia"/>
        </w:rPr>
      </w:pPr>
      <w:r>
        <w:rPr>
          <w:rFonts w:eastAsiaTheme="minorEastAsia"/>
        </w:rPr>
        <w:t>m3= 0,3,</w:t>
      </w:r>
      <w:r w:rsidRPr="00957D64">
        <w:rPr>
          <w:rFonts w:eastAsiaTheme="minorEastAsia"/>
          <w:color w:val="FF0000"/>
        </w:rPr>
        <w:t>6</w:t>
      </w:r>
      <w:r>
        <w:rPr>
          <w:rFonts w:eastAsiaTheme="minorEastAsia"/>
        </w:rPr>
        <w:t xml:space="preserve">,9 </w:t>
      </w:r>
    </w:p>
    <w:p w14:paraId="3650533E" w14:textId="1E07E6CA" w:rsidR="00957D64" w:rsidRDefault="00957D64">
      <w:pPr>
        <w:rPr>
          <w:rFonts w:eastAsiaTheme="minorEastAsia"/>
        </w:rPr>
      </w:pPr>
      <w:r>
        <w:rPr>
          <w:rFonts w:eastAsiaTheme="minorEastAsia"/>
        </w:rPr>
        <w:t xml:space="preserve">Mínimo común múltiplo de 2 y 3 = 6 </w:t>
      </w:r>
    </w:p>
    <w:p w14:paraId="2DCF89F9" w14:textId="77777777" w:rsidR="00957D64" w:rsidRDefault="00957D64">
      <w:pPr>
        <w:rPr>
          <w:rFonts w:eastAsiaTheme="minorEastAsia"/>
        </w:rPr>
      </w:pPr>
    </w:p>
    <w:p w14:paraId="51947719" w14:textId="77777777" w:rsidR="00957D64" w:rsidRDefault="00957D64">
      <w:pPr>
        <w:rPr>
          <w:rFonts w:eastAsiaTheme="minorEastAsia"/>
        </w:rPr>
      </w:pPr>
    </w:p>
    <w:p w14:paraId="7D1D728E" w14:textId="77777777" w:rsidR="00957D64" w:rsidRDefault="00F6086A">
      <w:pPr>
        <w:rPr>
          <w:rFonts w:eastAsiaTheme="minorEastAsia"/>
        </w:rPr>
      </w:pPr>
      <w:r>
        <w:rPr>
          <w:rFonts w:eastAsiaTheme="minorEastAsia"/>
        </w:rPr>
        <w:t xml:space="preserve">b)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= </w:t>
      </w:r>
      <w:r w:rsidR="00957D64">
        <w:rPr>
          <w:rFonts w:eastAsiaTheme="minorEastAsia"/>
        </w:rPr>
        <w:t xml:space="preserve">                                     </w:t>
      </w:r>
    </w:p>
    <w:p w14:paraId="1465E4A6" w14:textId="77777777" w:rsidR="00957D64" w:rsidRDefault="00957D64">
      <w:pPr>
        <w:rPr>
          <w:rFonts w:eastAsiaTheme="minorEastAsia"/>
        </w:rPr>
      </w:pPr>
    </w:p>
    <w:p w14:paraId="53C8C83B" w14:textId="6DC0B17C" w:rsidR="00F6086A" w:rsidRPr="00957D64" w:rsidRDefault="00F6086A">
      <w:pPr>
        <w:rPr>
          <w:rFonts w:eastAsiaTheme="minorEastAsia"/>
        </w:rPr>
      </w:pPr>
      <w:r>
        <w:rPr>
          <w:rFonts w:eastAsiaTheme="minorEastAsia"/>
        </w:rPr>
        <w:t xml:space="preserve">c)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 w:rsidR="00957D64">
        <w:rPr>
          <w:rFonts w:eastAsiaTheme="minorEastAsia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 w:rsidR="00957D64">
        <w:rPr>
          <w:rFonts w:eastAsiaTheme="minorEastAsia"/>
        </w:rPr>
        <w:t xml:space="preserve"> = </w:t>
      </w:r>
    </w:p>
    <w:p w14:paraId="686C8D7E" w14:textId="77777777" w:rsidR="00957D64" w:rsidRDefault="00957D64"/>
    <w:p w14:paraId="04F100F6" w14:textId="77777777" w:rsidR="00957D64" w:rsidRDefault="00957D64"/>
    <w:p w14:paraId="479A0A08" w14:textId="35C386DD" w:rsidR="009F1017" w:rsidRDefault="00957D64">
      <w:pPr>
        <w:rPr>
          <w:rFonts w:eastAsiaTheme="minorEastAsia"/>
        </w:rPr>
      </w:pPr>
      <w:r>
        <w:lastRenderedPageBreak/>
        <w:t xml:space="preserve">d)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46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 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 xml:space="preserve">8 </m:t>
            </m:r>
          </m:den>
        </m:f>
      </m:oMath>
      <w:r>
        <w:rPr>
          <w:rFonts w:eastAsiaTheme="minorEastAsia"/>
        </w:rPr>
        <w:t xml:space="preserve"> = </w:t>
      </w:r>
    </w:p>
    <w:p w14:paraId="3D1E153C" w14:textId="77777777" w:rsidR="00375014" w:rsidRDefault="00375014">
      <w:pPr>
        <w:rPr>
          <w:rFonts w:eastAsiaTheme="minorEastAsia"/>
        </w:rPr>
      </w:pPr>
    </w:p>
    <w:p w14:paraId="5B9D17FB" w14:textId="5A049CBA" w:rsidR="00375014" w:rsidRDefault="00375014">
      <w:pPr>
        <w:rPr>
          <w:rFonts w:eastAsiaTheme="minorEastAsia"/>
        </w:rPr>
      </w:pPr>
      <w:r>
        <w:rPr>
          <w:rFonts w:eastAsiaTheme="minorEastAsia"/>
        </w:rPr>
        <w:t xml:space="preserve">e)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= </w:t>
      </w:r>
    </w:p>
    <w:p w14:paraId="7F8C8344" w14:textId="77777777" w:rsidR="00375014" w:rsidRDefault="00375014">
      <w:pPr>
        <w:rPr>
          <w:rFonts w:eastAsiaTheme="minorEastAsia"/>
        </w:rPr>
      </w:pPr>
    </w:p>
    <w:p w14:paraId="0366D9CA" w14:textId="77777777" w:rsidR="00375014" w:rsidRDefault="00375014">
      <w:pPr>
        <w:rPr>
          <w:rFonts w:eastAsiaTheme="minorEastAsia"/>
        </w:rPr>
      </w:pPr>
    </w:p>
    <w:p w14:paraId="5C725860" w14:textId="361A9C2A" w:rsidR="00375014" w:rsidRDefault="00375014">
      <w:pPr>
        <w:rPr>
          <w:rFonts w:eastAsiaTheme="minorEastAsia"/>
        </w:rPr>
      </w:pPr>
      <w:r>
        <w:rPr>
          <w:rFonts w:eastAsiaTheme="minorEastAsia"/>
        </w:rPr>
        <w:t xml:space="preserve">3. Situación problemática </w:t>
      </w:r>
    </w:p>
    <w:p w14:paraId="493AFB4C" w14:textId="59415609" w:rsidR="00375014" w:rsidRDefault="00375014">
      <w:pPr>
        <w:rPr>
          <w:rFonts w:eastAsiaTheme="minorEastAsia"/>
        </w:rPr>
      </w:pPr>
      <w:r>
        <w:rPr>
          <w:rFonts w:eastAsiaTheme="minorEastAsia"/>
        </w:rPr>
        <w:t xml:space="preserve">A) Tomás compro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 xml:space="preserve">4 </m:t>
            </m:r>
          </m:den>
        </m:f>
      </m:oMath>
      <w:r>
        <w:rPr>
          <w:rFonts w:eastAsiaTheme="minorEastAsia"/>
        </w:rPr>
        <w:t xml:space="preserve"> kg. de frutillas y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 xml:space="preserve">6 </m:t>
            </m:r>
          </m:den>
        </m:f>
      </m:oMath>
      <w:r>
        <w:rPr>
          <w:rFonts w:eastAsiaTheme="minorEastAsia"/>
        </w:rPr>
        <w:t xml:space="preserve"> kg. de ciruelas. ¿Cuántos kg de fruta trajo en total Tomás?</w:t>
      </w:r>
    </w:p>
    <w:p w14:paraId="09DD3F93" w14:textId="77777777" w:rsidR="00375014" w:rsidRDefault="00375014">
      <w:pPr>
        <w:rPr>
          <w:rFonts w:eastAsiaTheme="minorEastAsia"/>
        </w:rPr>
      </w:pPr>
    </w:p>
    <w:p w14:paraId="35FAAE67" w14:textId="007C30D4" w:rsidR="00375014" w:rsidRDefault="00375014">
      <w:pPr>
        <w:rPr>
          <w:rFonts w:eastAsiaTheme="minorEastAsia"/>
        </w:rPr>
      </w:pPr>
      <w:r>
        <w:rPr>
          <w:rFonts w:eastAsiaTheme="minorEastAsia"/>
        </w:rPr>
        <w:t xml:space="preserve">b) Catalina dice que trajo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kg. de naranjas y Renata en cambio dice que trajo más que ella porque compró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="00A14ABA">
        <w:rPr>
          <w:rFonts w:eastAsiaTheme="minorEastAsia"/>
        </w:rPr>
        <w:t xml:space="preserve"> kg de naranja ¿Quién tiene razón? ¿Por qué? </w:t>
      </w:r>
    </w:p>
    <w:p w14:paraId="75FA7095" w14:textId="77777777" w:rsidR="00A14ABA" w:rsidRDefault="00A14ABA">
      <w:pPr>
        <w:rPr>
          <w:rFonts w:eastAsiaTheme="minorEastAsia"/>
        </w:rPr>
      </w:pPr>
    </w:p>
    <w:p w14:paraId="261B1715" w14:textId="066C878F" w:rsidR="009B768B" w:rsidRDefault="009B768B">
      <w:pPr>
        <w:rPr>
          <w:rFonts w:eastAsiaTheme="minorEastAsia"/>
        </w:rPr>
      </w:pPr>
      <w:r>
        <w:rPr>
          <w:rFonts w:eastAsiaTheme="minorEastAsia"/>
        </w:rPr>
        <w:t xml:space="preserve">4) </w:t>
      </w:r>
      <w:r w:rsidR="00516BE5">
        <w:rPr>
          <w:rFonts w:eastAsiaTheme="minorEastAsia"/>
        </w:rPr>
        <w:t xml:space="preserve">Para repasar </w:t>
      </w:r>
    </w:p>
    <w:p w14:paraId="6B94DFE8" w14:textId="758CF2D7" w:rsidR="00516BE5" w:rsidRDefault="00516BE5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E96469F" wp14:editId="399AE9CB">
            <wp:extent cx="4175674" cy="4357511"/>
            <wp:effectExtent l="0" t="0" r="0" b="5080"/>
            <wp:docPr id="2569510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" r="762"/>
                    <a:stretch/>
                  </pic:blipFill>
                  <pic:spPr bwMode="auto">
                    <a:xfrm>
                      <a:off x="0" y="0"/>
                      <a:ext cx="4196940" cy="437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39D59" w14:textId="00597E40" w:rsidR="00516BE5" w:rsidRDefault="00516BE5">
      <w:pPr>
        <w:rPr>
          <w:rFonts w:eastAsiaTheme="minorEastAsia"/>
        </w:rPr>
      </w:pPr>
    </w:p>
    <w:p w14:paraId="477D5375" w14:textId="77777777" w:rsidR="00A14ABA" w:rsidRDefault="00A14ABA">
      <w:pPr>
        <w:rPr>
          <w:rFonts w:eastAsiaTheme="minorEastAsia"/>
        </w:rPr>
      </w:pPr>
    </w:p>
    <w:p w14:paraId="0B7F709A" w14:textId="21927FF3" w:rsidR="00A14ABA" w:rsidRPr="009B768B" w:rsidRDefault="00A14ABA">
      <w:pPr>
        <w:rPr>
          <w:rFonts w:eastAsiaTheme="minorEastAsia"/>
          <w:b/>
          <w:bCs/>
          <w:u w:val="single"/>
        </w:rPr>
      </w:pPr>
      <w:r w:rsidRPr="009B768B">
        <w:rPr>
          <w:rFonts w:eastAsiaTheme="minorEastAsia"/>
          <w:b/>
          <w:bCs/>
          <w:u w:val="single"/>
        </w:rPr>
        <w:lastRenderedPageBreak/>
        <w:t>Importante</w:t>
      </w:r>
    </w:p>
    <w:p w14:paraId="100BA4C1" w14:textId="550B6364" w:rsidR="00A14ABA" w:rsidRDefault="00A14ABA">
      <w:pPr>
        <w:rPr>
          <w:rFonts w:eastAsiaTheme="minorEastAsia"/>
        </w:rPr>
      </w:pPr>
      <w:r>
        <w:rPr>
          <w:rFonts w:eastAsiaTheme="minorEastAsia"/>
        </w:rPr>
        <w:t>El día 8 de octubre realizaremos una fichita evaluativa de Matemática</w:t>
      </w:r>
    </w:p>
    <w:p w14:paraId="2299A9AC" w14:textId="6F43B334" w:rsidR="00A14ABA" w:rsidRDefault="00A14ABA">
      <w:pPr>
        <w:rPr>
          <w:rFonts w:eastAsiaTheme="minorEastAsia"/>
          <w:b/>
          <w:bCs/>
          <w:u w:val="single"/>
        </w:rPr>
      </w:pPr>
      <w:r w:rsidRPr="009B768B">
        <w:rPr>
          <w:rFonts w:eastAsiaTheme="minorEastAsia"/>
          <w:b/>
          <w:bCs/>
          <w:u w:val="single"/>
        </w:rPr>
        <w:t>Tema: Cuadriláteros</w:t>
      </w:r>
      <w:r w:rsidR="009B768B">
        <w:rPr>
          <w:rFonts w:eastAsiaTheme="minorEastAsia"/>
          <w:b/>
          <w:bCs/>
          <w:u w:val="single"/>
        </w:rPr>
        <w:t>.</w:t>
      </w:r>
    </w:p>
    <w:p w14:paraId="6C1D13BE" w14:textId="2BD12BA9" w:rsidR="009B768B" w:rsidRPr="009B768B" w:rsidRDefault="009B768B" w:rsidP="009B768B">
      <w:pPr>
        <w:pStyle w:val="Prrafodelista"/>
        <w:numPr>
          <w:ilvl w:val="0"/>
          <w:numId w:val="2"/>
        </w:numPr>
        <w:rPr>
          <w:rFonts w:eastAsiaTheme="minorEastAsia"/>
        </w:rPr>
      </w:pPr>
      <w:r w:rsidRPr="009B768B">
        <w:rPr>
          <w:rFonts w:eastAsiaTheme="minorEastAsia"/>
        </w:rPr>
        <w:t>Construcción</w:t>
      </w:r>
    </w:p>
    <w:p w14:paraId="3BCF9588" w14:textId="62DDE180" w:rsidR="009B768B" w:rsidRPr="009B768B" w:rsidRDefault="009B768B" w:rsidP="009B768B">
      <w:pPr>
        <w:pStyle w:val="Prrafodelista"/>
        <w:numPr>
          <w:ilvl w:val="0"/>
          <w:numId w:val="2"/>
        </w:numPr>
        <w:rPr>
          <w:rFonts w:eastAsiaTheme="minorEastAsia"/>
        </w:rPr>
      </w:pPr>
      <w:r w:rsidRPr="009B768B">
        <w:rPr>
          <w:rFonts w:eastAsiaTheme="minorEastAsia"/>
        </w:rPr>
        <w:t xml:space="preserve">Medida de ángulos interiores de los cuadriláteros </w:t>
      </w:r>
    </w:p>
    <w:p w14:paraId="668DEECB" w14:textId="603CDE7D" w:rsidR="00A14ABA" w:rsidRPr="009B768B" w:rsidRDefault="00A14ABA">
      <w:pPr>
        <w:rPr>
          <w:rFonts w:eastAsiaTheme="minorEastAsia"/>
          <w:b/>
          <w:bCs/>
          <w:u w:val="single"/>
        </w:rPr>
      </w:pPr>
      <w:r w:rsidRPr="009B768B">
        <w:rPr>
          <w:rFonts w:eastAsiaTheme="minorEastAsia"/>
          <w:b/>
          <w:bCs/>
          <w:u w:val="single"/>
        </w:rPr>
        <w:t>Criterios</w:t>
      </w:r>
      <w:r w:rsidR="009B768B">
        <w:rPr>
          <w:rFonts w:eastAsiaTheme="minorEastAsia"/>
          <w:b/>
          <w:bCs/>
          <w:u w:val="single"/>
        </w:rPr>
        <w:t xml:space="preserve"> de evaluación</w:t>
      </w:r>
      <w:r w:rsidRPr="009B768B">
        <w:rPr>
          <w:rFonts w:eastAsiaTheme="minorEastAsia"/>
          <w:b/>
          <w:bCs/>
          <w:u w:val="single"/>
        </w:rPr>
        <w:t>:</w:t>
      </w:r>
    </w:p>
    <w:p w14:paraId="3C7A4891" w14:textId="0095F6CE" w:rsidR="00A14ABA" w:rsidRPr="00A14ABA" w:rsidRDefault="00A14ABA" w:rsidP="00A14ABA">
      <w:pPr>
        <w:pStyle w:val="Prrafodelista"/>
        <w:numPr>
          <w:ilvl w:val="0"/>
          <w:numId w:val="1"/>
        </w:numPr>
        <w:rPr>
          <w:rFonts w:eastAsiaTheme="minorEastAsia"/>
        </w:rPr>
      </w:pPr>
      <w:r w:rsidRPr="00A14ABA">
        <w:rPr>
          <w:rFonts w:eastAsiaTheme="minorEastAsia"/>
        </w:rPr>
        <w:t>Construcción correcta de las figuras geométricas.</w:t>
      </w:r>
    </w:p>
    <w:p w14:paraId="4994B53D" w14:textId="507490EC" w:rsidR="00A14ABA" w:rsidRPr="00A14ABA" w:rsidRDefault="00A14ABA" w:rsidP="00A14ABA">
      <w:pPr>
        <w:pStyle w:val="Prrafodelista"/>
        <w:numPr>
          <w:ilvl w:val="0"/>
          <w:numId w:val="1"/>
        </w:numPr>
      </w:pPr>
      <w:r w:rsidRPr="00A14ABA">
        <w:rPr>
          <w:rFonts w:eastAsiaTheme="minorEastAsia"/>
        </w:rPr>
        <w:t>Interpretación</w:t>
      </w:r>
      <w:r>
        <w:rPr>
          <w:rFonts w:eastAsiaTheme="minorEastAsia"/>
        </w:rPr>
        <w:t xml:space="preserve"> de consignas y pasos a seguir para la construcción de cuadriláteros</w:t>
      </w:r>
    </w:p>
    <w:p w14:paraId="430D7354" w14:textId="051CEDD5" w:rsidR="00A14ABA" w:rsidRPr="009B768B" w:rsidRDefault="009B768B" w:rsidP="00A14ABA">
      <w:pPr>
        <w:pStyle w:val="Prrafodelista"/>
        <w:numPr>
          <w:ilvl w:val="0"/>
          <w:numId w:val="1"/>
        </w:numPr>
      </w:pPr>
      <w:r>
        <w:rPr>
          <w:rFonts w:eastAsiaTheme="minorEastAsia"/>
        </w:rPr>
        <w:t>Uso correcto y preciso de los materiales geométricos (compás, regla, escuadra y semicírculo)</w:t>
      </w:r>
    </w:p>
    <w:p w14:paraId="784B21B7" w14:textId="6105482D" w:rsidR="009B768B" w:rsidRPr="001F1E26" w:rsidRDefault="009B768B" w:rsidP="009B768B">
      <w:pPr>
        <w:pStyle w:val="Prrafodelista"/>
        <w:numPr>
          <w:ilvl w:val="0"/>
          <w:numId w:val="1"/>
        </w:numPr>
      </w:pPr>
      <w:r>
        <w:rPr>
          <w:rFonts w:eastAsiaTheme="minorEastAsia"/>
        </w:rPr>
        <w:t>Las construcciones deben ser exclusivamente a lápiz y las respuestas exclusivamente a birome y en cursiva.</w:t>
      </w:r>
    </w:p>
    <w:p w14:paraId="071661A7" w14:textId="77777777" w:rsidR="001F1E26" w:rsidRDefault="001F1E26" w:rsidP="001F1E26"/>
    <w:p w14:paraId="5A2C516A" w14:textId="6238B2F7" w:rsidR="001F1E26" w:rsidRDefault="001F1E26" w:rsidP="001F1E26">
      <w:pPr>
        <w:jc w:val="center"/>
      </w:pPr>
      <w:r>
        <w:rPr>
          <w:noProof/>
        </w:rPr>
        <w:drawing>
          <wp:inline distT="0" distB="0" distL="0" distR="0" wp14:anchorId="033383BF" wp14:editId="5F92953D">
            <wp:extent cx="1975555" cy="2057499"/>
            <wp:effectExtent l="0" t="0" r="5715" b="0"/>
            <wp:docPr id="38538563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5" t="7528" r="8484" b="10143"/>
                    <a:stretch/>
                  </pic:blipFill>
                  <pic:spPr bwMode="auto">
                    <a:xfrm>
                      <a:off x="0" y="0"/>
                      <a:ext cx="1979399" cy="206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F1E2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9D966" w14:textId="77777777" w:rsidR="009F1017" w:rsidRDefault="009F1017" w:rsidP="009F1017">
      <w:pPr>
        <w:spacing w:after="0" w:line="240" w:lineRule="auto"/>
      </w:pPr>
      <w:r>
        <w:separator/>
      </w:r>
    </w:p>
  </w:endnote>
  <w:endnote w:type="continuationSeparator" w:id="0">
    <w:p w14:paraId="22929EBA" w14:textId="77777777" w:rsidR="009F1017" w:rsidRDefault="009F1017" w:rsidP="009F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B3F21" w14:textId="77777777" w:rsidR="009F1017" w:rsidRDefault="009F1017" w:rsidP="009F1017">
      <w:pPr>
        <w:spacing w:after="0" w:line="240" w:lineRule="auto"/>
      </w:pPr>
      <w:r>
        <w:separator/>
      </w:r>
    </w:p>
  </w:footnote>
  <w:footnote w:type="continuationSeparator" w:id="0">
    <w:p w14:paraId="5CC1FFF3" w14:textId="77777777" w:rsidR="009F1017" w:rsidRDefault="009F1017" w:rsidP="009F1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756CF" w14:textId="0FC69505" w:rsidR="009F1017" w:rsidRDefault="009F1017" w:rsidP="009F1017">
    <w:pPr>
      <w:pStyle w:val="Encabezado"/>
      <w:jc w:val="right"/>
    </w:pPr>
    <w:r>
      <w:rPr>
        <w:noProof/>
      </w:rPr>
      <w:drawing>
        <wp:inline distT="0" distB="0" distL="0" distR="0" wp14:anchorId="504F87C7" wp14:editId="6A5CDC32">
          <wp:extent cx="1134533" cy="305163"/>
          <wp:effectExtent l="0" t="0" r="0" b="0"/>
          <wp:docPr id="10249365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936518" name="Imagen 10249365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223" cy="308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20397C"/>
    <w:multiLevelType w:val="hybridMultilevel"/>
    <w:tmpl w:val="0D8CF6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981028"/>
    <w:multiLevelType w:val="hybridMultilevel"/>
    <w:tmpl w:val="1E4A7DD2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846364920">
    <w:abstractNumId w:val="1"/>
  </w:num>
  <w:num w:numId="2" w16cid:durableId="1296989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17"/>
    <w:rsid w:val="001F1E26"/>
    <w:rsid w:val="00375014"/>
    <w:rsid w:val="00516BE5"/>
    <w:rsid w:val="0083649A"/>
    <w:rsid w:val="00957D64"/>
    <w:rsid w:val="009B768B"/>
    <w:rsid w:val="009F1017"/>
    <w:rsid w:val="00A14ABA"/>
    <w:rsid w:val="00BE3B26"/>
    <w:rsid w:val="00EE196F"/>
    <w:rsid w:val="00F6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FB6CC"/>
  <w15:chartTrackingRefBased/>
  <w15:docId w15:val="{1A2D78BA-F283-4DCE-B9FD-E60FD7B4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1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1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1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1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1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1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1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1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1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1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1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1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101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101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10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10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10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10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1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1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1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1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1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10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10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101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1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101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101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1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1017"/>
  </w:style>
  <w:style w:type="paragraph" w:styleId="Piedepgina">
    <w:name w:val="footer"/>
    <w:basedOn w:val="Normal"/>
    <w:link w:val="PiedepginaCar"/>
    <w:uiPriority w:val="99"/>
    <w:unhideWhenUsed/>
    <w:rsid w:val="009F1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1017"/>
  </w:style>
  <w:style w:type="character" w:styleId="Textodelmarcadordeposicin">
    <w:name w:val="Placeholder Text"/>
    <w:basedOn w:val="Fuentedeprrafopredeter"/>
    <w:uiPriority w:val="99"/>
    <w:semiHidden/>
    <w:rsid w:val="00F608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</cp:revision>
  <dcterms:created xsi:type="dcterms:W3CDTF">2026-09-29T21:30:00Z</dcterms:created>
  <dcterms:modified xsi:type="dcterms:W3CDTF">2026-09-30T01:25:00Z</dcterms:modified>
</cp:coreProperties>
</file>