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83728" w14:textId="7E23C147" w:rsidR="00BE3B26" w:rsidRPr="00FC0494" w:rsidRDefault="00EC4E92" w:rsidP="00EC4E9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C0494">
        <w:rPr>
          <w:rFonts w:ascii="Arial" w:hAnsi="Arial" w:cs="Arial"/>
          <w:b/>
          <w:bCs/>
          <w:sz w:val="24"/>
          <w:szCs w:val="24"/>
          <w:u w:val="single"/>
        </w:rPr>
        <w:t>Temario evaluativo de 5to. grado 2026</w:t>
      </w:r>
    </w:p>
    <w:p w14:paraId="19F97967" w14:textId="2F98DBB7" w:rsidR="00EC4E92" w:rsidRPr="00FC0494" w:rsidRDefault="00EC4E9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0494">
        <w:rPr>
          <w:rFonts w:ascii="Arial" w:hAnsi="Arial" w:cs="Arial"/>
          <w:b/>
          <w:bCs/>
          <w:sz w:val="24"/>
          <w:szCs w:val="24"/>
          <w:u w:val="single"/>
        </w:rPr>
        <w:t xml:space="preserve">Fecha: </w:t>
      </w:r>
      <w:r w:rsidR="00403864" w:rsidRPr="00FC0494">
        <w:rPr>
          <w:rFonts w:ascii="Arial" w:hAnsi="Arial" w:cs="Arial"/>
          <w:b/>
          <w:bCs/>
          <w:sz w:val="24"/>
          <w:szCs w:val="24"/>
          <w:u w:val="single"/>
        </w:rPr>
        <w:t xml:space="preserve">miércoles 01 de julio de 2026 </w:t>
      </w:r>
    </w:p>
    <w:p w14:paraId="5831A70A" w14:textId="77777777" w:rsidR="00EC4E92" w:rsidRPr="00FC0494" w:rsidRDefault="00EC4E9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AB83AD" w14:textId="77777777" w:rsidR="00EC4E92" w:rsidRPr="00FC0494" w:rsidRDefault="00EC4E92" w:rsidP="00EC4E9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0494">
        <w:rPr>
          <w:rFonts w:ascii="Arial" w:hAnsi="Arial" w:cs="Arial"/>
          <w:b/>
          <w:bCs/>
          <w:sz w:val="24"/>
          <w:szCs w:val="24"/>
          <w:u w:val="single"/>
        </w:rPr>
        <w:t>MATEMÁTICA</w:t>
      </w:r>
    </w:p>
    <w:p w14:paraId="32A2C7DC" w14:textId="1850AE27" w:rsidR="00EC4E92" w:rsidRPr="00FC0494" w:rsidRDefault="00EC4E92" w:rsidP="00EC4E9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Autonomía en la</w:t>
      </w:r>
      <w:r w:rsidR="00006A51">
        <w:rPr>
          <w:rFonts w:ascii="Arial" w:hAnsi="Arial" w:cs="Arial"/>
          <w:sz w:val="24"/>
          <w:szCs w:val="24"/>
        </w:rPr>
        <w:t xml:space="preserve"> ejecución de las actividades. E</w:t>
      </w:r>
      <w:r w:rsidRPr="00FC0494">
        <w:rPr>
          <w:rFonts w:ascii="Arial" w:hAnsi="Arial" w:cs="Arial"/>
          <w:sz w:val="24"/>
          <w:szCs w:val="24"/>
        </w:rPr>
        <w:t>n caso contrario se descontará la mitad de la puntuación.</w:t>
      </w:r>
    </w:p>
    <w:p w14:paraId="29DA0649" w14:textId="42561DE5" w:rsidR="00EC4E92" w:rsidRPr="00FC0494" w:rsidRDefault="00EC4E92" w:rsidP="00EC4E9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Interpretación y cumplimiento específico de las consignas planteadas.</w:t>
      </w:r>
    </w:p>
    <w:p w14:paraId="434A01C8" w14:textId="13E813EE" w:rsidR="00EC4E92" w:rsidRPr="00FC0494" w:rsidRDefault="00EC4E92" w:rsidP="00EC4E9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Las consignas se desarrollarán y puntuarán únicamente en cursiva. caso contrario se descontará 0,10 puntos por consigna.</w:t>
      </w:r>
    </w:p>
    <w:p w14:paraId="0A5BDC34" w14:textId="42042AA8" w:rsidR="00EC4E92" w:rsidRPr="00006A51" w:rsidRDefault="00006A51" w:rsidP="00006A5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descontará </w:t>
      </w:r>
      <w:r w:rsidR="00EC4E92" w:rsidRPr="00006A51">
        <w:rPr>
          <w:rFonts w:ascii="Arial" w:hAnsi="Arial" w:cs="Arial"/>
          <w:sz w:val="24"/>
          <w:szCs w:val="24"/>
        </w:rPr>
        <w:t xml:space="preserve">0,01 </w:t>
      </w:r>
      <w:proofErr w:type="spellStart"/>
      <w:r w:rsidR="00EC4E92" w:rsidRPr="00006A51">
        <w:rPr>
          <w:rFonts w:ascii="Arial" w:hAnsi="Arial" w:cs="Arial"/>
          <w:sz w:val="24"/>
          <w:szCs w:val="24"/>
        </w:rPr>
        <w:t>ptos</w:t>
      </w:r>
      <w:proofErr w:type="spellEnd"/>
      <w:r w:rsidR="00EC4E92" w:rsidRPr="00006A51">
        <w:rPr>
          <w:rFonts w:ascii="Arial" w:hAnsi="Arial" w:cs="Arial"/>
          <w:sz w:val="24"/>
          <w:szCs w:val="24"/>
        </w:rPr>
        <w:t>. por cada error ortográfico u omisión de letras.</w:t>
      </w:r>
    </w:p>
    <w:p w14:paraId="011B619B" w14:textId="09A42B1F" w:rsidR="00EC4E92" w:rsidRPr="00FC0494" w:rsidRDefault="00EC4E92" w:rsidP="00EC4E9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Palabra ilegible que no modifique la respuesta: descuento de 0,10p.</w:t>
      </w:r>
    </w:p>
    <w:p w14:paraId="4A711CD9" w14:textId="5D5FAB34" w:rsidR="00EC4E92" w:rsidRPr="00FC0494" w:rsidRDefault="00EC4E92" w:rsidP="00EC4E9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En caso del error de un dígito se descuenta el cálculo completo.</w:t>
      </w:r>
    </w:p>
    <w:p w14:paraId="3DD61179" w14:textId="706C7E9B" w:rsidR="00EC4E92" w:rsidRPr="00FC0494" w:rsidRDefault="00EC4E92" w:rsidP="00EC4E9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Las respuestas deben claras y coherente atendiendo a la consigna solicitada.</w:t>
      </w:r>
    </w:p>
    <w:p w14:paraId="58692336" w14:textId="0F92E282" w:rsidR="00EC4E92" w:rsidRPr="00FC0494" w:rsidRDefault="00EC4E92" w:rsidP="00EC4E9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Resolver de forma correcta los cálculos planteados.</w:t>
      </w:r>
    </w:p>
    <w:p w14:paraId="5478C574" w14:textId="69C3554C" w:rsidR="00EC4E92" w:rsidRPr="00FC0494" w:rsidRDefault="00EC4E92" w:rsidP="00EC4E9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En geometría se tendrá una tolerancia de 1 cm o 1° de diferencia, en los trazados a construir.</w:t>
      </w:r>
    </w:p>
    <w:p w14:paraId="134DB970" w14:textId="34E64A9B" w:rsidR="00EC4E92" w:rsidRPr="00FC0494" w:rsidRDefault="00EC4E92" w:rsidP="00EC4E9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Situaciones problemáticas: la calificación se realizará de forma fraccionada. se otorgará puntaje parcial considerando los diferentes pasos del proceso (planteo, cálculo y respuesta) según lo solicitado en la consigna.</w:t>
      </w:r>
    </w:p>
    <w:p w14:paraId="53E2FA1D" w14:textId="1547651A" w:rsidR="00EC4E92" w:rsidRPr="00FC0494" w:rsidRDefault="00EC4E92" w:rsidP="00EC4E9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Pertinencia de la respuesta: la respuesta escrita deberá atender estrictamente a lo solicitado en la pregunta del problema para ser considerada válida.</w:t>
      </w:r>
    </w:p>
    <w:p w14:paraId="3C4543DF" w14:textId="77777777" w:rsidR="00EC4E92" w:rsidRPr="00FC0494" w:rsidRDefault="00EC4E92" w:rsidP="00EC4E92">
      <w:pPr>
        <w:rPr>
          <w:rFonts w:ascii="Arial" w:hAnsi="Arial" w:cs="Arial"/>
          <w:sz w:val="24"/>
          <w:szCs w:val="24"/>
        </w:rPr>
      </w:pPr>
    </w:p>
    <w:p w14:paraId="494BFE9F" w14:textId="3243F3C0" w:rsidR="00EC4E92" w:rsidRPr="00FC0494" w:rsidRDefault="00EC4E92" w:rsidP="00EC4E9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0494">
        <w:rPr>
          <w:rFonts w:ascii="Arial" w:hAnsi="Arial" w:cs="Arial"/>
          <w:b/>
          <w:bCs/>
          <w:sz w:val="24"/>
          <w:szCs w:val="24"/>
          <w:u w:val="single"/>
        </w:rPr>
        <w:t>Contenidos a ser evaluados</w:t>
      </w:r>
      <w:r w:rsidR="00403864" w:rsidRPr="00FC0494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0984AA01" w14:textId="15EEEE56" w:rsidR="00403864" w:rsidRPr="00FC0494" w:rsidRDefault="00403864" w:rsidP="0040386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b/>
          <w:bCs/>
          <w:sz w:val="24"/>
          <w:szCs w:val="24"/>
        </w:rPr>
        <w:t>Sistema de numeración.</w:t>
      </w:r>
      <w:r w:rsidRPr="00FC0494">
        <w:rPr>
          <w:rFonts w:ascii="Arial" w:hAnsi="Arial" w:cs="Arial"/>
          <w:sz w:val="24"/>
          <w:szCs w:val="24"/>
        </w:rPr>
        <w:t xml:space="preserve"> Miles y millones. Multiplicación y división por 10, 100 y 1.000. </w:t>
      </w:r>
      <w:r w:rsidR="00B06DE4">
        <w:rPr>
          <w:rFonts w:ascii="Arial" w:hAnsi="Arial" w:cs="Arial"/>
          <w:sz w:val="24"/>
          <w:szCs w:val="24"/>
        </w:rPr>
        <w:t xml:space="preserve">Valor posicional. </w:t>
      </w:r>
    </w:p>
    <w:p w14:paraId="2862B328" w14:textId="6F842B12" w:rsidR="00403864" w:rsidRPr="00FC0494" w:rsidRDefault="00403864" w:rsidP="0040386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b/>
          <w:bCs/>
          <w:sz w:val="24"/>
          <w:szCs w:val="24"/>
        </w:rPr>
        <w:t>Operaciones con números naturales.</w:t>
      </w:r>
      <w:r w:rsidRPr="00FC0494">
        <w:rPr>
          <w:rFonts w:ascii="Arial" w:hAnsi="Arial" w:cs="Arial"/>
          <w:sz w:val="24"/>
          <w:szCs w:val="24"/>
        </w:rPr>
        <w:t xml:space="preserve"> </w:t>
      </w:r>
      <w:r w:rsidR="00B06DE4">
        <w:rPr>
          <w:rFonts w:ascii="Arial" w:hAnsi="Arial" w:cs="Arial"/>
          <w:sz w:val="24"/>
          <w:szCs w:val="24"/>
        </w:rPr>
        <w:t xml:space="preserve">Cálculos. </w:t>
      </w:r>
      <w:r w:rsidRPr="00FC0494">
        <w:rPr>
          <w:rFonts w:ascii="Arial" w:hAnsi="Arial" w:cs="Arial"/>
          <w:sz w:val="24"/>
          <w:szCs w:val="24"/>
        </w:rPr>
        <w:t>Sumas y restas. Multiplicaciones y divisiones x 2 cifras</w:t>
      </w:r>
      <w:r w:rsidR="00B06DE4">
        <w:rPr>
          <w:rFonts w:ascii="Arial" w:hAnsi="Arial" w:cs="Arial"/>
          <w:sz w:val="24"/>
          <w:szCs w:val="24"/>
        </w:rPr>
        <w:t xml:space="preserve"> (resolución de diversas formas),</w:t>
      </w:r>
      <w:r w:rsidRPr="00FC0494">
        <w:rPr>
          <w:rFonts w:ascii="Arial" w:hAnsi="Arial" w:cs="Arial"/>
          <w:sz w:val="24"/>
          <w:szCs w:val="24"/>
        </w:rPr>
        <w:t xml:space="preserve"> Problemas con las cuatro operaciones básicas, usando datos, cálculos y respuesta</w:t>
      </w:r>
      <w:r w:rsidR="00B06DE4">
        <w:rPr>
          <w:rFonts w:ascii="Arial" w:hAnsi="Arial" w:cs="Arial"/>
          <w:sz w:val="24"/>
          <w:szCs w:val="24"/>
        </w:rPr>
        <w:t xml:space="preserve"> y de distintas formas. Relaciones entre la multiplicación y la división. </w:t>
      </w:r>
    </w:p>
    <w:p w14:paraId="175D4AB6" w14:textId="4DDEB63F" w:rsidR="00403864" w:rsidRPr="00FC0494" w:rsidRDefault="00403864" w:rsidP="0040386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 xml:space="preserve"> </w:t>
      </w:r>
      <w:r w:rsidRPr="00FC0494">
        <w:rPr>
          <w:rFonts w:ascii="Arial" w:hAnsi="Arial" w:cs="Arial"/>
          <w:b/>
          <w:bCs/>
          <w:sz w:val="24"/>
          <w:szCs w:val="24"/>
        </w:rPr>
        <w:t xml:space="preserve">Fracciones: </w:t>
      </w:r>
      <w:r w:rsidR="00B06DE4">
        <w:rPr>
          <w:rFonts w:ascii="Arial" w:hAnsi="Arial" w:cs="Arial"/>
          <w:sz w:val="24"/>
          <w:szCs w:val="24"/>
        </w:rPr>
        <w:t xml:space="preserve">Equivalentes, relación entre ½, ¼ y 1/8. Repartos en partes iguales. Figuras y partes de figuras. </w:t>
      </w:r>
      <w:r w:rsidR="005D1A89" w:rsidRPr="00FC0494">
        <w:rPr>
          <w:rFonts w:ascii="Arial" w:hAnsi="Arial" w:cs="Arial"/>
          <w:sz w:val="24"/>
          <w:szCs w:val="24"/>
        </w:rPr>
        <w:t xml:space="preserve"> </w:t>
      </w:r>
      <w:r w:rsidRPr="00FC0494">
        <w:rPr>
          <w:rFonts w:ascii="Arial" w:hAnsi="Arial" w:cs="Arial"/>
          <w:sz w:val="24"/>
          <w:szCs w:val="24"/>
        </w:rPr>
        <w:t xml:space="preserve"> Situaciones problemáticas, </w:t>
      </w:r>
      <w:r w:rsidR="005D1A89" w:rsidRPr="00FC0494">
        <w:rPr>
          <w:rFonts w:ascii="Arial" w:hAnsi="Arial" w:cs="Arial"/>
          <w:sz w:val="24"/>
          <w:szCs w:val="24"/>
        </w:rPr>
        <w:t>C</w:t>
      </w:r>
      <w:r w:rsidRPr="00FC0494">
        <w:rPr>
          <w:rFonts w:ascii="Arial" w:hAnsi="Arial" w:cs="Arial"/>
          <w:sz w:val="24"/>
          <w:szCs w:val="24"/>
        </w:rPr>
        <w:t xml:space="preserve">omparación. </w:t>
      </w:r>
    </w:p>
    <w:p w14:paraId="6FD01933" w14:textId="7F38EBDB" w:rsidR="00403864" w:rsidRPr="00FC0494" w:rsidRDefault="00403864" w:rsidP="0040386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3864">
        <w:rPr>
          <w:rFonts w:ascii="Arial" w:hAnsi="Arial" w:cs="Arial"/>
          <w:b/>
          <w:bCs/>
          <w:sz w:val="24"/>
          <w:szCs w:val="24"/>
        </w:rPr>
        <w:t>Rectas, ángulos y triángulos.</w:t>
      </w:r>
      <w:r w:rsidRPr="00403864">
        <w:rPr>
          <w:rFonts w:ascii="Arial" w:hAnsi="Arial" w:cs="Arial"/>
          <w:sz w:val="24"/>
          <w:szCs w:val="24"/>
        </w:rPr>
        <w:t xml:space="preserve"> Rectas. Ángulos. Triángulos. Clasificación de triángulos</w:t>
      </w:r>
      <w:r w:rsidRPr="00FC0494">
        <w:rPr>
          <w:rFonts w:ascii="Arial" w:hAnsi="Arial" w:cs="Arial"/>
          <w:sz w:val="24"/>
          <w:szCs w:val="24"/>
        </w:rPr>
        <w:t xml:space="preserve">, según sus lados y ángulos. </w:t>
      </w:r>
    </w:p>
    <w:p w14:paraId="7C63C695" w14:textId="77777777" w:rsidR="00403864" w:rsidRPr="00FC0494" w:rsidRDefault="00403864" w:rsidP="0040386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Reproducción de ángulos con transportador, regla y compás.</w:t>
      </w:r>
    </w:p>
    <w:p w14:paraId="5DCEA23E" w14:textId="6A092881" w:rsidR="00403864" w:rsidRPr="00FC0494" w:rsidRDefault="00403864" w:rsidP="0040386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Construcción de triángulos con regla y compás a partir de distintas informaciones dada: base y altura para un triángulo isósceles, dado los tres lados, dado un lado y los otros dos adyacentes.</w:t>
      </w:r>
    </w:p>
    <w:p w14:paraId="1588E16F" w14:textId="77777777" w:rsidR="00403864" w:rsidRPr="00FC0494" w:rsidRDefault="00403864" w:rsidP="00EC4E9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2425BEB" w14:textId="0069FD8E" w:rsidR="005D1A89" w:rsidRPr="00FC0494" w:rsidRDefault="005D1A89" w:rsidP="00EC4E9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0494">
        <w:rPr>
          <w:rFonts w:ascii="Arial" w:hAnsi="Arial" w:cs="Arial"/>
          <w:b/>
          <w:bCs/>
          <w:sz w:val="24"/>
          <w:szCs w:val="24"/>
          <w:u w:val="single"/>
        </w:rPr>
        <w:t xml:space="preserve">Ciencias Naturales </w:t>
      </w:r>
    </w:p>
    <w:p w14:paraId="54AA8E04" w14:textId="37F9D62E" w:rsidR="005D1A89" w:rsidRPr="00FC0494" w:rsidRDefault="005D1A89" w:rsidP="00EC4E9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0494">
        <w:rPr>
          <w:rFonts w:ascii="Arial" w:hAnsi="Arial" w:cs="Arial"/>
          <w:b/>
          <w:bCs/>
          <w:sz w:val="24"/>
          <w:szCs w:val="24"/>
          <w:u w:val="single"/>
        </w:rPr>
        <w:t xml:space="preserve">Fecha: 29 de julio </w:t>
      </w:r>
      <w:r w:rsidR="00177C88">
        <w:rPr>
          <w:rFonts w:ascii="Arial" w:hAnsi="Arial" w:cs="Arial"/>
          <w:b/>
          <w:bCs/>
          <w:sz w:val="24"/>
          <w:szCs w:val="24"/>
          <w:u w:val="single"/>
        </w:rPr>
        <w:t>de 2026</w:t>
      </w:r>
    </w:p>
    <w:p w14:paraId="7F73CD5C" w14:textId="0AC2DC26" w:rsidR="005D1A89" w:rsidRPr="00FC0494" w:rsidRDefault="005D1A89" w:rsidP="00EC4E9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0494">
        <w:rPr>
          <w:rFonts w:ascii="Arial" w:hAnsi="Arial" w:cs="Arial"/>
          <w:b/>
          <w:bCs/>
          <w:sz w:val="24"/>
          <w:szCs w:val="24"/>
          <w:u w:val="single"/>
        </w:rPr>
        <w:t>Criterios de evaluación</w:t>
      </w:r>
    </w:p>
    <w:p w14:paraId="641943B1" w14:textId="1D817D9A" w:rsidR="005D1A89" w:rsidRPr="00FC0494" w:rsidRDefault="005D1A89" w:rsidP="00FC049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Autonomía en la ejecución de las actividades. en caso contrario se descontará la mitad de la puntuación.</w:t>
      </w:r>
    </w:p>
    <w:p w14:paraId="3846C5FB" w14:textId="73CBBC30" w:rsidR="005D1A89" w:rsidRPr="00FC0494" w:rsidRDefault="005D1A89" w:rsidP="00FC049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Interpretación y cumplimiento específico de las consignas planteadas.</w:t>
      </w:r>
    </w:p>
    <w:p w14:paraId="60544AC9" w14:textId="3A37E36D" w:rsidR="005D1A89" w:rsidRDefault="005D1A89" w:rsidP="00FC049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Se descontará 0,01p. por cada error ortográfico, omisión de letras, de acentos y de signos de puntuación.</w:t>
      </w:r>
    </w:p>
    <w:p w14:paraId="0D1C97E7" w14:textId="45708A51" w:rsidR="00006A51" w:rsidRPr="00006A51" w:rsidRDefault="00006A51" w:rsidP="00006A5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06A51">
        <w:rPr>
          <w:rFonts w:ascii="Arial" w:hAnsi="Arial" w:cs="Arial"/>
          <w:sz w:val="24"/>
          <w:szCs w:val="24"/>
        </w:rPr>
        <w:t>Las consignas se desarrollarán y puntuarán únicamente en cursiva. Caso contrario se descontará 0,10 puntos por consigna.</w:t>
      </w:r>
    </w:p>
    <w:p w14:paraId="1D9C9AF0" w14:textId="20E88641" w:rsidR="005D1A89" w:rsidRPr="00FC0494" w:rsidRDefault="005D1A89" w:rsidP="00FC049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Producción escrita autónoma: en respuestas de ciencias, se descontará el valor de la palabra completa si pre</w:t>
      </w:r>
      <w:r w:rsidR="00006A51">
        <w:rPr>
          <w:rFonts w:ascii="Arial" w:hAnsi="Arial" w:cs="Arial"/>
          <w:sz w:val="24"/>
          <w:szCs w:val="24"/>
        </w:rPr>
        <w:t>senta errores en su escritura. D</w:t>
      </w:r>
      <w:bookmarkStart w:id="0" w:name="_GoBack"/>
      <w:bookmarkEnd w:id="0"/>
      <w:r w:rsidRPr="00FC0494">
        <w:rPr>
          <w:rFonts w:ascii="Arial" w:hAnsi="Arial" w:cs="Arial"/>
          <w:sz w:val="24"/>
          <w:szCs w:val="24"/>
        </w:rPr>
        <w:t>e no tener coherencia, cohesión y adecuación la producción del escrito se descontará en su totalidad la puntuación asignada.</w:t>
      </w:r>
    </w:p>
    <w:p w14:paraId="3128CABF" w14:textId="0375E6AF" w:rsidR="005D1A89" w:rsidRPr="00FC0494" w:rsidRDefault="005D1A89" w:rsidP="00FC049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 xml:space="preserve">Reconocimiento del contenido a desarrollar, usando el vocabulario especifico del área. </w:t>
      </w:r>
    </w:p>
    <w:p w14:paraId="1D0544C8" w14:textId="77777777" w:rsidR="005D1A89" w:rsidRPr="00FC0494" w:rsidRDefault="005D1A89" w:rsidP="005D1A89">
      <w:pPr>
        <w:rPr>
          <w:rFonts w:ascii="Arial" w:hAnsi="Arial" w:cs="Arial"/>
          <w:sz w:val="24"/>
          <w:szCs w:val="24"/>
        </w:rPr>
      </w:pPr>
    </w:p>
    <w:p w14:paraId="3C5331C4" w14:textId="1CBD11A2" w:rsidR="005D1A89" w:rsidRPr="00FC0494" w:rsidRDefault="005D1A89" w:rsidP="005D1A8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0494">
        <w:rPr>
          <w:rFonts w:ascii="Arial" w:hAnsi="Arial" w:cs="Arial"/>
          <w:b/>
          <w:bCs/>
          <w:sz w:val="24"/>
          <w:szCs w:val="24"/>
          <w:u w:val="single"/>
        </w:rPr>
        <w:t>Contenidos a evaluar.</w:t>
      </w:r>
    </w:p>
    <w:p w14:paraId="730D0534" w14:textId="3F5E8B1F" w:rsidR="005D1A89" w:rsidRPr="00FC0494" w:rsidRDefault="00FC0494" w:rsidP="005D1A8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FC0494">
        <w:rPr>
          <w:rFonts w:ascii="Arial" w:hAnsi="Arial" w:cs="Arial"/>
          <w:b/>
          <w:bCs/>
          <w:sz w:val="24"/>
          <w:szCs w:val="24"/>
        </w:rPr>
        <w:t>os materiales y sus cambios</w:t>
      </w:r>
    </w:p>
    <w:p w14:paraId="558D9952" w14:textId="77777777" w:rsidR="005D1A89" w:rsidRPr="00FC0494" w:rsidRDefault="005D1A89" w:rsidP="005D1A8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 xml:space="preserve">Los materiales y sus propiedades: </w:t>
      </w:r>
    </w:p>
    <w:p w14:paraId="343FBB54" w14:textId="77777777" w:rsidR="005D1A89" w:rsidRPr="00FC0494" w:rsidRDefault="005D1A89" w:rsidP="005D1A8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 xml:space="preserve">Conductores del calor y de la electricidad. </w:t>
      </w:r>
    </w:p>
    <w:p w14:paraId="4BEDF8CE" w14:textId="261A45E9" w:rsidR="005D1A89" w:rsidRPr="00FC0494" w:rsidRDefault="005D1A89" w:rsidP="005D1A8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La importancia de las mezclas. Los componentes de una mezcla. Clasificación de las mezclas. Las mezclas homogéneas y heterogéneas. Tipos de soluciones. Diluidas, concentradas y saturadas. Separación de los componentes de una mezcla.</w:t>
      </w:r>
    </w:p>
    <w:p w14:paraId="488E55EE" w14:textId="77777777" w:rsidR="005D1A89" w:rsidRPr="00FC0494" w:rsidRDefault="005D1A89" w:rsidP="005D1A89">
      <w:p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b/>
          <w:bCs/>
          <w:sz w:val="24"/>
          <w:szCs w:val="24"/>
        </w:rPr>
        <w:t>El sonido y la luz.</w:t>
      </w:r>
      <w:r w:rsidRPr="00FC0494">
        <w:rPr>
          <w:rFonts w:ascii="Arial" w:hAnsi="Arial" w:cs="Arial"/>
          <w:sz w:val="24"/>
          <w:szCs w:val="24"/>
        </w:rPr>
        <w:t xml:space="preserve"> El sonido y su propagación. El sonido y los objetos. Las características del sonido (tono, intensidad y timbre), trasmisión e interacción entre el sonido y los materiales. </w:t>
      </w:r>
    </w:p>
    <w:p w14:paraId="17836A79" w14:textId="77777777" w:rsidR="005D1A89" w:rsidRPr="00FC0494" w:rsidRDefault="005D1A89" w:rsidP="005D1A89">
      <w:pPr>
        <w:rPr>
          <w:rFonts w:ascii="Arial" w:hAnsi="Arial" w:cs="Arial"/>
          <w:sz w:val="24"/>
          <w:szCs w:val="24"/>
        </w:rPr>
      </w:pPr>
    </w:p>
    <w:p w14:paraId="279863B9" w14:textId="77777777" w:rsidR="005D1A89" w:rsidRPr="00FC0494" w:rsidRDefault="005D1A89" w:rsidP="005D1A89">
      <w:p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b/>
          <w:bCs/>
          <w:sz w:val="24"/>
          <w:szCs w:val="24"/>
        </w:rPr>
        <w:t>La luz y los objetos.</w:t>
      </w:r>
      <w:r w:rsidRPr="00FC0494">
        <w:rPr>
          <w:rFonts w:ascii="Arial" w:hAnsi="Arial" w:cs="Arial"/>
          <w:sz w:val="24"/>
          <w:szCs w:val="24"/>
        </w:rPr>
        <w:t xml:space="preserve"> </w:t>
      </w:r>
    </w:p>
    <w:p w14:paraId="1C3679CA" w14:textId="789C9402" w:rsidR="005D1A89" w:rsidRPr="00FC0494" w:rsidRDefault="005D1A89" w:rsidP="005D1A8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 xml:space="preserve">La propagación de la luz. Los fenómenos luminosos. </w:t>
      </w:r>
    </w:p>
    <w:p w14:paraId="70EAFC18" w14:textId="77777777" w:rsidR="005D1A89" w:rsidRPr="00FC0494" w:rsidRDefault="005D1A89" w:rsidP="005D1A8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La luz y su interacción con los materiales.</w:t>
      </w:r>
    </w:p>
    <w:p w14:paraId="783061F9" w14:textId="77777777" w:rsidR="00FC0494" w:rsidRPr="00FC0494" w:rsidRDefault="00FC0494" w:rsidP="00FC0494">
      <w:pPr>
        <w:rPr>
          <w:rFonts w:ascii="Arial" w:hAnsi="Arial" w:cs="Arial"/>
          <w:sz w:val="24"/>
          <w:szCs w:val="24"/>
        </w:rPr>
      </w:pPr>
      <w:r w:rsidRPr="00327176">
        <w:rPr>
          <w:rFonts w:ascii="Arial" w:hAnsi="Arial" w:cs="Arial"/>
          <w:b/>
          <w:bCs/>
          <w:sz w:val="24"/>
          <w:szCs w:val="24"/>
          <w:u w:val="single"/>
        </w:rPr>
        <w:t>Características</w:t>
      </w:r>
      <w:r w:rsidRPr="00FC0494">
        <w:rPr>
          <w:rFonts w:ascii="Arial" w:hAnsi="Arial" w:cs="Arial"/>
          <w:sz w:val="24"/>
          <w:szCs w:val="24"/>
        </w:rPr>
        <w:t xml:space="preserve"> (Transparentes, translucidos y opacos).</w:t>
      </w:r>
    </w:p>
    <w:p w14:paraId="732B7887" w14:textId="77777777" w:rsidR="00FC0494" w:rsidRPr="00FC0494" w:rsidRDefault="00FC0494" w:rsidP="00FC0494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 xml:space="preserve">Tipos de refracción. </w:t>
      </w:r>
    </w:p>
    <w:p w14:paraId="08122739" w14:textId="38E271F9" w:rsidR="00FC0494" w:rsidRDefault="00FC0494" w:rsidP="00FC0494">
      <w:p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b/>
          <w:bCs/>
          <w:sz w:val="24"/>
          <w:szCs w:val="24"/>
        </w:rPr>
        <w:t>La digestión y la respiración en el ser humano.</w:t>
      </w:r>
      <w:r w:rsidRPr="00FC0494">
        <w:rPr>
          <w:rFonts w:ascii="Arial" w:hAnsi="Arial" w:cs="Arial"/>
          <w:sz w:val="24"/>
          <w:szCs w:val="24"/>
        </w:rPr>
        <w:t xml:space="preserve"> </w:t>
      </w:r>
      <w:r w:rsidR="00EB2DC8">
        <w:rPr>
          <w:rFonts w:ascii="Arial" w:hAnsi="Arial" w:cs="Arial"/>
          <w:sz w:val="24"/>
          <w:szCs w:val="24"/>
        </w:rPr>
        <w:t xml:space="preserve">órganos que intervienen, </w:t>
      </w:r>
    </w:p>
    <w:p w14:paraId="06E4C480" w14:textId="3092BAB9" w:rsidR="00FC0494" w:rsidRPr="00FC0494" w:rsidRDefault="00FC0494" w:rsidP="00FC0494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lastRenderedPageBreak/>
        <w:t xml:space="preserve">La función de nutrición. El sistema digestivo. El proceso de la digestión. Las glándulas anexas. El sistema respiratorio. El proceso respiratorio. Los movimientos respiratorios. </w:t>
      </w:r>
    </w:p>
    <w:p w14:paraId="222A14A7" w14:textId="223094D8" w:rsidR="005D1A89" w:rsidRPr="00FC0494" w:rsidRDefault="00FC0494" w:rsidP="005D1A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Seño: Claudia Morinigo.</w:t>
      </w:r>
    </w:p>
    <w:sectPr w:rsidR="005D1A89" w:rsidRPr="00FC04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6DAF8" w14:textId="77777777" w:rsidR="00A45228" w:rsidRDefault="00A45228" w:rsidP="00EC4E92">
      <w:pPr>
        <w:spacing w:after="0" w:line="240" w:lineRule="auto"/>
      </w:pPr>
      <w:r>
        <w:separator/>
      </w:r>
    </w:p>
  </w:endnote>
  <w:endnote w:type="continuationSeparator" w:id="0">
    <w:p w14:paraId="1ED5E4A5" w14:textId="77777777" w:rsidR="00A45228" w:rsidRDefault="00A45228" w:rsidP="00EC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10574" w14:textId="77777777" w:rsidR="00A45228" w:rsidRDefault="00A45228" w:rsidP="00EC4E92">
      <w:pPr>
        <w:spacing w:after="0" w:line="240" w:lineRule="auto"/>
      </w:pPr>
      <w:r>
        <w:separator/>
      </w:r>
    </w:p>
  </w:footnote>
  <w:footnote w:type="continuationSeparator" w:id="0">
    <w:p w14:paraId="4356B0EF" w14:textId="77777777" w:rsidR="00A45228" w:rsidRDefault="00A45228" w:rsidP="00EC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E46A4" w14:textId="5236F4EA" w:rsidR="00EC4E92" w:rsidRDefault="00EC4E92" w:rsidP="00EC4E92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215E94B2" wp14:editId="043E6C1B">
          <wp:extent cx="1455420" cy="391474"/>
          <wp:effectExtent l="0" t="0" r="0" b="8890"/>
          <wp:docPr id="17582501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50123" name="Imagen 17582501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58" cy="397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11D9"/>
    <w:multiLevelType w:val="hybridMultilevel"/>
    <w:tmpl w:val="C4543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C2788"/>
    <w:multiLevelType w:val="hybridMultilevel"/>
    <w:tmpl w:val="37566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D2003"/>
    <w:multiLevelType w:val="hybridMultilevel"/>
    <w:tmpl w:val="2294F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C429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06451"/>
    <w:multiLevelType w:val="hybridMultilevel"/>
    <w:tmpl w:val="7B947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F4C4C"/>
    <w:multiLevelType w:val="hybridMultilevel"/>
    <w:tmpl w:val="08669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03EEB"/>
    <w:multiLevelType w:val="hybridMultilevel"/>
    <w:tmpl w:val="F9E8E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92"/>
    <w:rsid w:val="00006A51"/>
    <w:rsid w:val="00170C39"/>
    <w:rsid w:val="00177C88"/>
    <w:rsid w:val="00327176"/>
    <w:rsid w:val="00403864"/>
    <w:rsid w:val="004E4589"/>
    <w:rsid w:val="005A3A47"/>
    <w:rsid w:val="005A6BDE"/>
    <w:rsid w:val="005D1A89"/>
    <w:rsid w:val="0083649A"/>
    <w:rsid w:val="00A45228"/>
    <w:rsid w:val="00B06DE4"/>
    <w:rsid w:val="00BE3B26"/>
    <w:rsid w:val="00EB2DC8"/>
    <w:rsid w:val="00EC4E92"/>
    <w:rsid w:val="00FC0494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51D4D9"/>
  <w15:chartTrackingRefBased/>
  <w15:docId w15:val="{053F1007-0A30-4DFD-803D-C8282B38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4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4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4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4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4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4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4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4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4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4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4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4E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4E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4E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4E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4E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4E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4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4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4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4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4E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4E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4E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4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4E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4E9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C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E92"/>
  </w:style>
  <w:style w:type="paragraph" w:styleId="Piedepgina">
    <w:name w:val="footer"/>
    <w:basedOn w:val="Normal"/>
    <w:link w:val="PiedepginaCar"/>
    <w:uiPriority w:val="99"/>
    <w:unhideWhenUsed/>
    <w:rsid w:val="00EC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raul eduardo mancilla</cp:lastModifiedBy>
  <cp:revision>4</cp:revision>
  <dcterms:created xsi:type="dcterms:W3CDTF">2026-06-17T03:03:00Z</dcterms:created>
  <dcterms:modified xsi:type="dcterms:W3CDTF">2026-06-19T02:37:00Z</dcterms:modified>
</cp:coreProperties>
</file>