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93" w:rsidRPr="00E82FD1" w:rsidRDefault="002C3193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t>TAREA 5TO</w:t>
      </w:r>
    </w:p>
    <w:p w:rsidR="002C3193" w:rsidRPr="00E82FD1" w:rsidRDefault="002C3193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t>Fecha de Emision: 19-06</w:t>
      </w:r>
    </w:p>
    <w:p w:rsidR="002C3193" w:rsidRPr="00E82FD1" w:rsidRDefault="002C3193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t>Fecha de entrega: 22-06</w:t>
      </w:r>
    </w:p>
    <w:p w:rsidR="002C3193" w:rsidRPr="00E82FD1" w:rsidRDefault="002C3193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t xml:space="preserve">Notif: </w:t>
      </w:r>
    </w:p>
    <w:p w:rsidR="002C3193" w:rsidRPr="00E82FD1" w:rsidRDefault="002C3193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t>LENGUA:</w:t>
      </w:r>
    </w:p>
    <w:p w:rsidR="002C3193" w:rsidRPr="00E82FD1" w:rsidRDefault="002C3193" w:rsidP="002C3193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2C3193" w:rsidRPr="00E82FD1" w:rsidRDefault="001D05BE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t xml:space="preserve">1)Sobre las palabras graves, agudas y esdrújulas. </w:t>
      </w:r>
    </w:p>
    <w:p w:rsidR="002C3193" w:rsidRPr="00E82FD1" w:rsidRDefault="00F52C62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1315720</wp:posOffset>
                </wp:positionV>
                <wp:extent cx="1114425" cy="3048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C62" w:rsidRPr="00F52C62" w:rsidRDefault="00F52C62" w:rsidP="00F52C62">
                            <w:pP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s-ES"/>
                              </w:rPr>
                              <w:t>azu</w:t>
                            </w:r>
                            <w:r w:rsidRPr="00F52C62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s-ES"/>
                              </w:rPr>
                              <w:t>car</w:t>
                            </w:r>
                            <w:proofErr w:type="spellEnd"/>
                            <w:proofErr w:type="gramEnd"/>
                          </w:p>
                          <w:p w:rsidR="00F52C62" w:rsidRDefault="00F52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18.75pt;margin-top:103.6pt;width:8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" fillcolor="white [3201]" strokecolor="white [3212]" strokeweight="1pt">
                <v:textbox>
                  <w:txbxContent>
                    <w:p w:rsidR="00F52C62" w:rsidRPr="00F52C62" w:rsidRDefault="00F52C62" w:rsidP="00F52C62">
                      <w:pPr>
                        <w:rPr>
                          <w:rFonts w:cstheme="minorHAnsi"/>
                          <w:b/>
                          <w:sz w:val="32"/>
                          <w:szCs w:val="32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cstheme="minorHAnsi"/>
                          <w:b/>
                          <w:sz w:val="32"/>
                          <w:szCs w:val="32"/>
                          <w:lang w:val="es-ES"/>
                        </w:rPr>
                        <w:t>azu</w:t>
                      </w:r>
                      <w:r w:rsidRPr="00F52C62">
                        <w:rPr>
                          <w:rFonts w:cstheme="minorHAnsi"/>
                          <w:b/>
                          <w:sz w:val="32"/>
                          <w:szCs w:val="32"/>
                          <w:lang w:val="es-ES"/>
                        </w:rPr>
                        <w:t>car</w:t>
                      </w:r>
                      <w:proofErr w:type="spellEnd"/>
                      <w:proofErr w:type="gramEnd"/>
                    </w:p>
                    <w:p w:rsidR="00F52C62" w:rsidRDefault="00F52C62"/>
                  </w:txbxContent>
                </v:textbox>
              </v:rect>
            </w:pict>
          </mc:Fallback>
        </mc:AlternateContent>
      </w:r>
      <w:r w:rsidR="002C3193" w:rsidRPr="00E82FD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086350" cy="4104573"/>
            <wp:effectExtent l="0" t="0" r="0" b="0"/>
            <wp:docPr id="1" name="Imagen 1" descr="Ejercicios de palabras agudas y graves | PDF | Escritura latina | Onomá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de palabras agudas y graves | PDF | Escritura latina | Onomástic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4" t="24832" r="12557" b="28838"/>
                    <a:stretch/>
                  </pic:blipFill>
                  <pic:spPr bwMode="auto">
                    <a:xfrm>
                      <a:off x="0" y="0"/>
                      <a:ext cx="5087331" cy="410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193" w:rsidRPr="00E82FD1" w:rsidRDefault="002C3193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t xml:space="preserve">2) Sobre el pretérito perfecto simple y el pretérito imperfecto. </w:t>
      </w:r>
    </w:p>
    <w:p w:rsidR="002C3193" w:rsidRPr="00E82FD1" w:rsidRDefault="002C3193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743575" cy="1352550"/>
            <wp:effectExtent l="0" t="0" r="9525" b="0"/>
            <wp:docPr id="2" name="Imagen 2" descr="Ejercicios de Pretérito Perfecto e Imperfecto | PDF | Artes del Lenguaje y 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s de Pretérito Perfecto e Imperfecto | PDF | Artes del Lenguaje y  Comunica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0" t="5053" r="7979" b="79682"/>
                    <a:stretch/>
                  </pic:blipFill>
                  <pic:spPr bwMode="auto">
                    <a:xfrm>
                      <a:off x="0" y="0"/>
                      <a:ext cx="5744124" cy="135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193" w:rsidRDefault="002C3193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3B92512" wp14:editId="30CFEC5F">
            <wp:extent cx="5743574" cy="409575"/>
            <wp:effectExtent l="0" t="0" r="0" b="0"/>
            <wp:docPr id="3" name="Imagen 3" descr="Ejercicios de Pretérito Perfecto e Imperfecto | PDF | Artes del Lenguaje y 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s de Pretérito Perfecto e Imperfecto | PDF | Artes del Lenguaje y  Comunica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3" t="44506" r="7406" b="50871"/>
                    <a:stretch/>
                  </pic:blipFill>
                  <pic:spPr bwMode="auto">
                    <a:xfrm>
                      <a:off x="0" y="0"/>
                      <a:ext cx="5744124" cy="40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FD1" w:rsidRPr="00E82FD1" w:rsidRDefault="00E82FD1" w:rsidP="002C3193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006CB8D4" wp14:editId="65FB3A9C">
            <wp:extent cx="4600575" cy="914400"/>
            <wp:effectExtent l="0" t="0" r="9525" b="0"/>
            <wp:docPr id="10" name="Imagen 10" descr="Ejercicios de Pretérito Perfecto e Imperfecto | PDF | Artes del Lenguaje y 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s de Pretérito Perfecto e Imperfecto | PDF | Artes del Lenguaje y  Comunica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6" t="63216" r="26606" b="26462"/>
                    <a:stretch/>
                  </pic:blipFill>
                  <pic:spPr bwMode="auto">
                    <a:xfrm>
                      <a:off x="0" y="0"/>
                      <a:ext cx="4601526" cy="91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5F4" w:rsidRPr="00E82FD1" w:rsidRDefault="002C3193">
      <w:pPr>
        <w:rPr>
          <w:rFonts w:ascii="Arial" w:hAnsi="Arial" w:cs="Arial"/>
          <w:sz w:val="24"/>
          <w:szCs w:val="24"/>
        </w:rPr>
      </w:pPr>
      <w:proofErr w:type="gramStart"/>
      <w:r w:rsidRPr="00E82FD1">
        <w:rPr>
          <w:rFonts w:ascii="Arial" w:hAnsi="Arial" w:cs="Arial"/>
          <w:sz w:val="24"/>
          <w:szCs w:val="24"/>
        </w:rPr>
        <w:t>3)Sobre</w:t>
      </w:r>
      <w:proofErr w:type="gramEnd"/>
      <w:r w:rsidRPr="00E82FD1">
        <w:rPr>
          <w:rFonts w:ascii="Arial" w:hAnsi="Arial" w:cs="Arial"/>
          <w:sz w:val="24"/>
          <w:szCs w:val="24"/>
        </w:rPr>
        <w:t xml:space="preserve"> los homónimos:</w:t>
      </w:r>
    </w:p>
    <w:p w:rsidR="002C3193" w:rsidRPr="00E82FD1" w:rsidRDefault="002C3193">
      <w:pPr>
        <w:rPr>
          <w:rFonts w:ascii="Arial" w:hAnsi="Arial" w:cs="Arial"/>
          <w:sz w:val="24"/>
          <w:szCs w:val="24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56555" cy="3636852"/>
            <wp:effectExtent l="0" t="0" r="0" b="1905"/>
            <wp:docPr id="4" name="Imagen 4" descr="Ejercicios de Homonimia para Niños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s de Homonimia para Niños |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" t="39777" r="13417" b="19163"/>
                    <a:stretch/>
                  </pic:blipFill>
                  <pic:spPr bwMode="auto">
                    <a:xfrm>
                      <a:off x="0" y="0"/>
                      <a:ext cx="5458834" cy="363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C62" w:rsidRDefault="001D05BE">
      <w:pPr>
        <w:rPr>
          <w:rFonts w:ascii="Arial" w:hAnsi="Arial" w:cs="Arial"/>
          <w:sz w:val="24"/>
          <w:szCs w:val="24"/>
        </w:rPr>
      </w:pPr>
      <w:r w:rsidRPr="00E82FD1">
        <w:rPr>
          <w:rFonts w:ascii="Arial" w:hAnsi="Arial" w:cs="Arial"/>
          <w:sz w:val="24"/>
          <w:szCs w:val="24"/>
        </w:rPr>
        <w:t>4) Sobre los elementos del cuento fantástico</w:t>
      </w:r>
      <w:proofErr w:type="gramStart"/>
      <w:r w:rsidRPr="00E82FD1">
        <w:rPr>
          <w:rFonts w:ascii="Arial" w:hAnsi="Arial" w:cs="Arial"/>
          <w:sz w:val="24"/>
          <w:szCs w:val="24"/>
        </w:rPr>
        <w:t>:  Ingresa</w:t>
      </w:r>
      <w:proofErr w:type="gramEnd"/>
      <w:r w:rsidRPr="00E82FD1">
        <w:rPr>
          <w:rFonts w:ascii="Arial" w:hAnsi="Arial" w:cs="Arial"/>
          <w:sz w:val="24"/>
          <w:szCs w:val="24"/>
        </w:rPr>
        <w:t xml:space="preserve"> en el siguiente link  y juega: </w:t>
      </w:r>
      <w:hyperlink r:id="rId10" w:history="1">
        <w:r w:rsidR="00F52C62" w:rsidRPr="00B933EB">
          <w:rPr>
            <w:rStyle w:val="Hipervnculo"/>
            <w:rFonts w:ascii="Arial" w:hAnsi="Arial" w:cs="Arial"/>
            <w:sz w:val="24"/>
            <w:szCs w:val="24"/>
          </w:rPr>
          <w:t>https://wordwall.net/es/resource/35919339/cuento-fant%C3%A1stico</w:t>
        </w:r>
      </w:hyperlink>
      <w:r w:rsidR="00F52C62">
        <w:rPr>
          <w:rFonts w:ascii="Arial" w:hAnsi="Arial" w:cs="Arial"/>
          <w:sz w:val="24"/>
          <w:szCs w:val="24"/>
        </w:rPr>
        <w:t xml:space="preserve"> </w:t>
      </w:r>
    </w:p>
    <w:p w:rsidR="00F52C62" w:rsidRDefault="00F52C6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br w:type="page"/>
      </w:r>
    </w:p>
    <w:p w:rsidR="001D05BE" w:rsidRPr="00E82FD1" w:rsidRDefault="001D05BE">
      <w:pPr>
        <w:rPr>
          <w:rFonts w:ascii="Arial" w:hAnsi="Arial" w:cs="Arial"/>
          <w:sz w:val="24"/>
          <w:szCs w:val="24"/>
        </w:rPr>
      </w:pPr>
    </w:p>
    <w:p w:rsidR="001D05BE" w:rsidRPr="00E82FD1" w:rsidRDefault="001D05BE">
      <w:pPr>
        <w:rPr>
          <w:rFonts w:ascii="Arial" w:hAnsi="Arial" w:cs="Arial"/>
          <w:sz w:val="24"/>
          <w:szCs w:val="24"/>
        </w:rPr>
      </w:pPr>
      <w:r w:rsidRPr="00E82FD1">
        <w:rPr>
          <w:rFonts w:ascii="Arial" w:hAnsi="Arial" w:cs="Arial"/>
          <w:sz w:val="24"/>
          <w:szCs w:val="24"/>
        </w:rPr>
        <w:t xml:space="preserve">5) Sobre </w:t>
      </w:r>
      <w:proofErr w:type="gramStart"/>
      <w:r w:rsidRPr="00E82FD1">
        <w:rPr>
          <w:rFonts w:ascii="Arial" w:hAnsi="Arial" w:cs="Arial"/>
          <w:sz w:val="24"/>
          <w:szCs w:val="24"/>
        </w:rPr>
        <w:t>oraciones :</w:t>
      </w:r>
      <w:proofErr w:type="gramEnd"/>
      <w:r w:rsidRPr="00E82FD1">
        <w:rPr>
          <w:rFonts w:ascii="Arial" w:hAnsi="Arial" w:cs="Arial"/>
          <w:sz w:val="24"/>
          <w:szCs w:val="24"/>
        </w:rPr>
        <w:t xml:space="preserve"> </w:t>
      </w:r>
    </w:p>
    <w:p w:rsidR="001D05BE" w:rsidRDefault="001D05BE">
      <w:pPr>
        <w:rPr>
          <w:rFonts w:ascii="Arial" w:hAnsi="Arial" w:cs="Arial"/>
          <w:sz w:val="24"/>
          <w:szCs w:val="24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286250" cy="5873750"/>
            <wp:effectExtent l="0" t="0" r="0" b="0"/>
            <wp:docPr id="5" name="Imagen 5" descr="Diferentes actividades para trabajar el sujeto y el predicado de una  oración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ferentes actividades para trabajar el sujeto y el predicado de una  oración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7" t="4552" r="6653" b="11229"/>
                    <a:stretch/>
                  </pic:blipFill>
                  <pic:spPr bwMode="auto">
                    <a:xfrm>
                      <a:off x="0" y="0"/>
                      <a:ext cx="4287209" cy="587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C62" w:rsidRPr="00E82FD1" w:rsidRDefault="00F52C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 realizar este </w:t>
      </w:r>
      <w:r w:rsidR="007038EE">
        <w:rPr>
          <w:rFonts w:ascii="Arial" w:hAnsi="Arial" w:cs="Arial"/>
          <w:sz w:val="24"/>
          <w:szCs w:val="24"/>
        </w:rPr>
        <w:t>último</w:t>
      </w:r>
      <w:r>
        <w:rPr>
          <w:rFonts w:ascii="Arial" w:hAnsi="Arial" w:cs="Arial"/>
          <w:sz w:val="24"/>
          <w:szCs w:val="24"/>
        </w:rPr>
        <w:t xml:space="preserve"> punto: transcribe las oraciones emparejadas</w:t>
      </w:r>
      <w:r w:rsidR="007038EE">
        <w:rPr>
          <w:rFonts w:ascii="Arial" w:hAnsi="Arial" w:cs="Arial"/>
          <w:sz w:val="24"/>
          <w:szCs w:val="24"/>
        </w:rPr>
        <w:t xml:space="preserve"> en tu carpeta </w:t>
      </w:r>
      <w:r>
        <w:rPr>
          <w:rFonts w:ascii="Arial" w:hAnsi="Arial" w:cs="Arial"/>
          <w:sz w:val="24"/>
          <w:szCs w:val="24"/>
        </w:rPr>
        <w:t xml:space="preserve"> y analiza en el sujeto</w:t>
      </w:r>
      <w:r w:rsidR="007038EE">
        <w:rPr>
          <w:rFonts w:ascii="Arial" w:hAnsi="Arial" w:cs="Arial"/>
          <w:sz w:val="24"/>
          <w:szCs w:val="24"/>
        </w:rPr>
        <w:t xml:space="preserve"> (según fuere simple o compuesto</w:t>
      </w:r>
      <w:proofErr w:type="gramStart"/>
      <w:r w:rsidR="007038E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 w:rsidR="007038EE">
        <w:rPr>
          <w:rFonts w:ascii="Arial" w:hAnsi="Arial" w:cs="Arial"/>
          <w:sz w:val="24"/>
          <w:szCs w:val="24"/>
        </w:rPr>
        <w:t xml:space="preserve"> MD-MI. </w:t>
      </w:r>
    </w:p>
    <w:p w:rsidR="001D05BE" w:rsidRPr="00E82FD1" w:rsidRDefault="001D05BE">
      <w:pPr>
        <w:rPr>
          <w:rFonts w:ascii="Arial" w:hAnsi="Arial" w:cs="Arial"/>
          <w:sz w:val="24"/>
          <w:szCs w:val="24"/>
        </w:rPr>
      </w:pPr>
      <w:r w:rsidRPr="00E82FD1">
        <w:rPr>
          <w:rFonts w:ascii="Arial" w:hAnsi="Arial" w:cs="Arial"/>
          <w:sz w:val="24"/>
          <w:szCs w:val="24"/>
        </w:rPr>
        <w:t xml:space="preserve">6) Sobre la coma: </w:t>
      </w:r>
    </w:p>
    <w:p w:rsidR="001D05BE" w:rsidRPr="00E82FD1" w:rsidRDefault="001D05BE">
      <w:pPr>
        <w:rPr>
          <w:rFonts w:ascii="Arial" w:hAnsi="Arial" w:cs="Arial"/>
          <w:sz w:val="24"/>
          <w:szCs w:val="24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4391025" cy="2520195"/>
            <wp:effectExtent l="0" t="0" r="0" b="0"/>
            <wp:docPr id="8" name="Imagen 8" descr="Ejercicios de Lengua para Segundo de Primaria: Ficha de La Coma - Studo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jercicios de Lengua para Segundo de Primaria: Ficha de La Coma - Studocu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5" t="23917" r="6145" b="41054"/>
                    <a:stretch/>
                  </pic:blipFill>
                  <pic:spPr bwMode="auto">
                    <a:xfrm>
                      <a:off x="0" y="0"/>
                      <a:ext cx="4399794" cy="252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FD1" w:rsidRPr="00E82FD1" w:rsidRDefault="00E82FD1">
      <w:pPr>
        <w:rPr>
          <w:rFonts w:ascii="Arial" w:hAnsi="Arial" w:cs="Arial"/>
          <w:sz w:val="24"/>
          <w:szCs w:val="24"/>
        </w:rPr>
      </w:pPr>
      <w:proofErr w:type="gramStart"/>
      <w:r w:rsidRPr="00E82FD1">
        <w:rPr>
          <w:rFonts w:ascii="Arial" w:hAnsi="Arial" w:cs="Arial"/>
          <w:sz w:val="24"/>
          <w:szCs w:val="24"/>
        </w:rPr>
        <w:t>2)Coloca</w:t>
      </w:r>
      <w:proofErr w:type="gramEnd"/>
      <w:r w:rsidRPr="00E82FD1">
        <w:rPr>
          <w:rFonts w:ascii="Arial" w:hAnsi="Arial" w:cs="Arial"/>
          <w:sz w:val="24"/>
          <w:szCs w:val="24"/>
        </w:rPr>
        <w:t xml:space="preserve"> la coma </w:t>
      </w:r>
      <w:proofErr w:type="spellStart"/>
      <w:r w:rsidRPr="00E82FD1">
        <w:rPr>
          <w:rFonts w:ascii="Arial" w:hAnsi="Arial" w:cs="Arial"/>
          <w:sz w:val="24"/>
          <w:szCs w:val="24"/>
        </w:rPr>
        <w:t>vocativa</w:t>
      </w:r>
      <w:proofErr w:type="spellEnd"/>
      <w:r w:rsidRPr="00E82FD1">
        <w:rPr>
          <w:rFonts w:ascii="Arial" w:hAnsi="Arial" w:cs="Arial"/>
          <w:sz w:val="24"/>
          <w:szCs w:val="24"/>
        </w:rPr>
        <w:t xml:space="preserve"> donde corresponda: </w:t>
      </w:r>
    </w:p>
    <w:p w:rsidR="00E82FD1" w:rsidRPr="00E82FD1" w:rsidRDefault="00E82FD1">
      <w:pPr>
        <w:rPr>
          <w:rFonts w:ascii="Arial" w:hAnsi="Arial" w:cs="Arial"/>
          <w:sz w:val="24"/>
          <w:szCs w:val="24"/>
        </w:rPr>
      </w:pPr>
      <w:r w:rsidRPr="00E82FD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4819650" cy="1476375"/>
            <wp:effectExtent l="0" t="0" r="0" b="9525"/>
            <wp:docPr id="9" name="Imagen 9" descr="Ficha de aplicacion del 3 al 7 06 | 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cha de aplicacion del 3 al 7 06 | DOCX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6" t="26707" r="34764" b="57627"/>
                    <a:stretch/>
                  </pic:blipFill>
                  <pic:spPr bwMode="auto">
                    <a:xfrm>
                      <a:off x="0" y="0"/>
                      <a:ext cx="4834474" cy="148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2FD1" w:rsidRPr="00E82FD1" w:rsidSect="002C3193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CB4" w:rsidRDefault="000A4CB4" w:rsidP="002C3193">
      <w:pPr>
        <w:spacing w:after="0" w:line="240" w:lineRule="auto"/>
      </w:pPr>
      <w:r>
        <w:separator/>
      </w:r>
    </w:p>
  </w:endnote>
  <w:endnote w:type="continuationSeparator" w:id="0">
    <w:p w:rsidR="000A4CB4" w:rsidRDefault="000A4CB4" w:rsidP="002C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CB4" w:rsidRDefault="000A4CB4" w:rsidP="002C3193">
      <w:pPr>
        <w:spacing w:after="0" w:line="240" w:lineRule="auto"/>
      </w:pPr>
      <w:r>
        <w:separator/>
      </w:r>
    </w:p>
  </w:footnote>
  <w:footnote w:type="continuationSeparator" w:id="0">
    <w:p w:rsidR="000A4CB4" w:rsidRDefault="000A4CB4" w:rsidP="002C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193" w:rsidRDefault="002C3193" w:rsidP="002C3193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4E13B5F" wp14:editId="5FAF8A25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D0"/>
    <w:rsid w:val="000A4CB4"/>
    <w:rsid w:val="001D05BE"/>
    <w:rsid w:val="002445F4"/>
    <w:rsid w:val="002C3193"/>
    <w:rsid w:val="00492548"/>
    <w:rsid w:val="005633D0"/>
    <w:rsid w:val="007038EE"/>
    <w:rsid w:val="00E82FD1"/>
    <w:rsid w:val="00F5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2D22F-8B84-4147-85A5-BE997635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193"/>
  </w:style>
  <w:style w:type="paragraph" w:styleId="Piedepgina">
    <w:name w:val="footer"/>
    <w:basedOn w:val="Normal"/>
    <w:link w:val="PiedepginaCar"/>
    <w:uiPriority w:val="99"/>
    <w:unhideWhenUsed/>
    <w:rsid w:val="002C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193"/>
  </w:style>
  <w:style w:type="character" w:styleId="Hipervnculo">
    <w:name w:val="Hyperlink"/>
    <w:basedOn w:val="Fuentedeprrafopredeter"/>
    <w:uiPriority w:val="99"/>
    <w:unhideWhenUsed/>
    <w:rsid w:val="001D05B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2C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ordwall.net/es/resource/35919339/cuento-fant%C3%A1stico" TargetMode="Externa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2026-06-25T13:57:00Z</dcterms:created>
  <dcterms:modified xsi:type="dcterms:W3CDTF">2026-06-25T15:41:00Z</dcterms:modified>
</cp:coreProperties>
</file>