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77C25" w14:textId="2F710387" w:rsidR="002C721D" w:rsidRPr="00685BBA" w:rsidRDefault="002C721D" w:rsidP="002C721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85BBA">
        <w:rPr>
          <w:rFonts w:ascii="Arial" w:hAnsi="Arial" w:cs="Arial"/>
          <w:b/>
          <w:bCs/>
          <w:sz w:val="24"/>
          <w:szCs w:val="24"/>
          <w:u w:val="single"/>
        </w:rPr>
        <w:t>Criterios de evaluación</w:t>
      </w:r>
      <w:r w:rsidR="00E00A94">
        <w:rPr>
          <w:rFonts w:ascii="Arial" w:hAnsi="Arial" w:cs="Arial"/>
          <w:b/>
          <w:bCs/>
          <w:sz w:val="24"/>
          <w:szCs w:val="24"/>
          <w:u w:val="single"/>
        </w:rPr>
        <w:t xml:space="preserve"> Ciencias Sociales y </w:t>
      </w:r>
      <w:r w:rsidR="00E00A94" w:rsidRPr="00685BBA">
        <w:rPr>
          <w:rFonts w:ascii="Arial" w:hAnsi="Arial" w:cs="Arial"/>
          <w:b/>
          <w:bCs/>
          <w:sz w:val="24"/>
          <w:szCs w:val="24"/>
          <w:u w:val="single"/>
        </w:rPr>
        <w:t>Ciencias</w:t>
      </w:r>
      <w:r w:rsidRPr="00685BBA">
        <w:rPr>
          <w:rFonts w:ascii="Arial" w:hAnsi="Arial" w:cs="Arial"/>
          <w:b/>
          <w:bCs/>
          <w:sz w:val="24"/>
          <w:szCs w:val="24"/>
          <w:u w:val="single"/>
        </w:rPr>
        <w:t xml:space="preserve"> Naturales.</w:t>
      </w:r>
    </w:p>
    <w:p w14:paraId="71725FE5" w14:textId="3599A15D" w:rsidR="002C721D" w:rsidRPr="009B3B76" w:rsidRDefault="002C721D" w:rsidP="002C721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B3B76">
        <w:rPr>
          <w:rFonts w:ascii="Arial" w:hAnsi="Arial" w:cs="Arial"/>
          <w:b/>
          <w:bCs/>
          <w:sz w:val="24"/>
          <w:szCs w:val="24"/>
          <w:u w:val="single"/>
        </w:rPr>
        <w:t>3° grado:</w:t>
      </w:r>
    </w:p>
    <w:p w14:paraId="1FF6D56E" w14:textId="5B66A6C4" w:rsidR="002C721D" w:rsidRDefault="002C721D" w:rsidP="002C721D">
      <w:pPr>
        <w:rPr>
          <w:rFonts w:ascii="Arial" w:hAnsi="Arial" w:cs="Arial"/>
          <w:b/>
          <w:bCs/>
          <w:sz w:val="24"/>
          <w:szCs w:val="24"/>
        </w:rPr>
      </w:pPr>
    </w:p>
    <w:p w14:paraId="71B9BF12" w14:textId="02F79D76" w:rsidR="00192DB9" w:rsidRPr="00192DB9" w:rsidRDefault="00192DB9" w:rsidP="00192DB9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jc w:val="center"/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</w:pPr>
      <w:r w:rsidRPr="00192DB9"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  <w:t>Ciencias Naturales</w:t>
      </w:r>
    </w:p>
    <w:p w14:paraId="5BB4F1F5" w14:textId="77777777" w:rsidR="00286416" w:rsidRPr="00286416" w:rsidRDefault="00286416" w:rsidP="0028641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286416">
        <w:rPr>
          <w:rFonts w:ascii="Arial" w:eastAsia="Calibri" w:hAnsi="Arial" w:cs="Arial"/>
          <w:sz w:val="24"/>
          <w:szCs w:val="24"/>
          <w:lang w:val="es-ES"/>
        </w:rPr>
        <w:t>Autonomía en la ejecución de las actividades. En caso contrario se descontará la mitad de la puntuación.</w:t>
      </w:r>
    </w:p>
    <w:p w14:paraId="47B31F7E" w14:textId="77777777" w:rsidR="00286416" w:rsidRPr="00286416" w:rsidRDefault="00286416" w:rsidP="0028641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286416">
        <w:rPr>
          <w:rFonts w:ascii="Arial" w:eastAsia="Calibri" w:hAnsi="Arial" w:cs="Arial"/>
          <w:sz w:val="24"/>
          <w:szCs w:val="24"/>
          <w:lang w:val="es-ES"/>
        </w:rPr>
        <w:t>Interpretación y cumplimiento específico de las consignas planteadas.</w:t>
      </w:r>
    </w:p>
    <w:p w14:paraId="774C84A4" w14:textId="657F5B41" w:rsidR="00192DB9" w:rsidRPr="00192DB9" w:rsidRDefault="00192DB9" w:rsidP="00192DB9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eastAsia="Calibri" w:hAnsi="Arial" w:cs="Arial"/>
          <w:sz w:val="24"/>
          <w:szCs w:val="24"/>
          <w:u w:val="single"/>
          <w:lang w:val="es-ES"/>
        </w:rPr>
      </w:pPr>
      <w:r w:rsidRPr="00192DB9">
        <w:rPr>
          <w:rFonts w:ascii="Arial" w:eastAsia="Calibri" w:hAnsi="Arial" w:cs="Arial"/>
          <w:sz w:val="24"/>
          <w:szCs w:val="24"/>
          <w:lang w:val="es-ES"/>
        </w:rPr>
        <w:t>Lectura y comprensión de las consignas.</w:t>
      </w:r>
    </w:p>
    <w:p w14:paraId="628A197E" w14:textId="089F896D" w:rsidR="00192DB9" w:rsidRPr="0067686B" w:rsidRDefault="00192DB9" w:rsidP="0067686B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eastAsia="Calibri" w:hAnsi="Arial" w:cs="Arial"/>
          <w:sz w:val="24"/>
          <w:szCs w:val="24"/>
          <w:u w:val="single"/>
          <w:lang w:val="es-ES"/>
        </w:rPr>
      </w:pPr>
      <w:r w:rsidRPr="00192DB9">
        <w:rPr>
          <w:rFonts w:ascii="Arial" w:eastAsia="Calibri" w:hAnsi="Arial" w:cs="Arial"/>
          <w:sz w:val="24"/>
          <w:szCs w:val="24"/>
          <w:lang w:val="es-ES"/>
        </w:rPr>
        <w:t>Se descontará el valor de la palabra completa si presenta errores en su escritura.</w:t>
      </w:r>
    </w:p>
    <w:p w14:paraId="6700F27A" w14:textId="1B0675A2" w:rsidR="00192DB9" w:rsidRPr="00192DB9" w:rsidRDefault="0067686B" w:rsidP="00192DB9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>Comprensión de la clasificación</w:t>
      </w:r>
      <w:r w:rsidR="00192DB9" w:rsidRPr="00192DB9">
        <w:rPr>
          <w:rFonts w:ascii="Arial" w:eastAsia="Calibri" w:hAnsi="Arial" w:cs="Arial"/>
          <w:sz w:val="24"/>
          <w:szCs w:val="24"/>
          <w:lang w:val="es-ES"/>
        </w:rPr>
        <w:t xml:space="preserve"> de los animales según el tipo de alimentación.</w:t>
      </w:r>
    </w:p>
    <w:p w14:paraId="2A632E41" w14:textId="0A84479E" w:rsidR="00192DB9" w:rsidRPr="00192DB9" w:rsidRDefault="0067686B" w:rsidP="00192DB9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eastAsia="Calibri" w:hAnsi="Arial" w:cs="Arial"/>
          <w:sz w:val="24"/>
          <w:szCs w:val="24"/>
          <w:u w:val="single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 xml:space="preserve">Reconocimiento de </w:t>
      </w:r>
      <w:r w:rsidR="00192DB9" w:rsidRPr="00192DB9">
        <w:rPr>
          <w:rFonts w:ascii="Arial" w:eastAsia="Calibri" w:hAnsi="Arial" w:cs="Arial"/>
          <w:sz w:val="24"/>
          <w:szCs w:val="24"/>
          <w:lang w:val="es-ES"/>
        </w:rPr>
        <w:t>las enfermedades contagiosas y no contagiosas.</w:t>
      </w:r>
    </w:p>
    <w:p w14:paraId="39F237B9" w14:textId="7CF6058F" w:rsidR="00192DB9" w:rsidRPr="00192DB9" w:rsidRDefault="0067686B" w:rsidP="00192DB9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eastAsia="Calibri" w:hAnsi="Arial" w:cs="Arial"/>
          <w:sz w:val="24"/>
          <w:szCs w:val="24"/>
          <w:u w:val="single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>Identificación</w:t>
      </w:r>
      <w:r w:rsidR="00192DB9" w:rsidRPr="00192DB9">
        <w:rPr>
          <w:rFonts w:ascii="Arial" w:eastAsia="Calibri" w:hAnsi="Arial" w:cs="Arial"/>
          <w:sz w:val="24"/>
          <w:szCs w:val="24"/>
          <w:lang w:val="es-ES"/>
        </w:rPr>
        <w:t xml:space="preserve"> los hábitos saludables.</w:t>
      </w:r>
    </w:p>
    <w:p w14:paraId="1C509252" w14:textId="426770FA" w:rsidR="00192DB9" w:rsidRPr="00192DB9" w:rsidRDefault="00192DB9" w:rsidP="00192DB9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eastAsia="Calibri" w:hAnsi="Arial" w:cs="Arial"/>
          <w:sz w:val="24"/>
          <w:szCs w:val="24"/>
          <w:u w:val="single"/>
          <w:lang w:val="es-ES"/>
        </w:rPr>
      </w:pPr>
      <w:r w:rsidRPr="00192DB9">
        <w:rPr>
          <w:rFonts w:ascii="Arial" w:eastAsia="Calibri" w:hAnsi="Arial" w:cs="Arial"/>
          <w:sz w:val="24"/>
          <w:szCs w:val="24"/>
          <w:lang w:val="es-ES"/>
        </w:rPr>
        <w:t>Reconoc</w:t>
      </w:r>
      <w:r w:rsidR="0067686B">
        <w:rPr>
          <w:rFonts w:ascii="Arial" w:eastAsia="Calibri" w:hAnsi="Arial" w:cs="Arial"/>
          <w:sz w:val="24"/>
          <w:szCs w:val="24"/>
          <w:lang w:val="es-ES"/>
        </w:rPr>
        <w:t xml:space="preserve">imiento de </w:t>
      </w:r>
      <w:r w:rsidRPr="00192DB9">
        <w:rPr>
          <w:rFonts w:ascii="Arial" w:eastAsia="Calibri" w:hAnsi="Arial" w:cs="Arial"/>
          <w:sz w:val="24"/>
          <w:szCs w:val="24"/>
          <w:lang w:val="es-ES"/>
        </w:rPr>
        <w:t>las partes internas y externas del cuerpo.</w:t>
      </w:r>
    </w:p>
    <w:p w14:paraId="5A0A0CA9" w14:textId="77777777" w:rsidR="00192DB9" w:rsidRPr="00192DB9" w:rsidRDefault="00192DB9" w:rsidP="00192DB9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192DB9">
        <w:rPr>
          <w:rFonts w:ascii="Arial" w:eastAsia="Calibri" w:hAnsi="Arial" w:cs="Arial"/>
          <w:sz w:val="24"/>
          <w:szCs w:val="24"/>
          <w:lang w:val="es-ES"/>
        </w:rPr>
        <w:t>Por cada error u omisión de letras se descontarán 0,01 centésimos.</w:t>
      </w:r>
    </w:p>
    <w:p w14:paraId="0C1883D3" w14:textId="2385E83B" w:rsidR="002C721D" w:rsidRDefault="002C721D" w:rsidP="002C721D">
      <w:pPr>
        <w:rPr>
          <w:rFonts w:ascii="Arial" w:hAnsi="Arial" w:cs="Arial"/>
          <w:b/>
          <w:bCs/>
          <w:sz w:val="24"/>
          <w:szCs w:val="24"/>
        </w:rPr>
      </w:pPr>
    </w:p>
    <w:p w14:paraId="269A55AC" w14:textId="483A774D" w:rsidR="009B3B76" w:rsidRPr="009B3B76" w:rsidRDefault="009B3B76" w:rsidP="009B3B7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jc w:val="center"/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</w:pPr>
      <w:r w:rsidRPr="009B3B76"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  <w:t xml:space="preserve">Ciencias </w:t>
      </w:r>
      <w:r w:rsidR="001B1915"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  <w:t>Sociales</w:t>
      </w:r>
    </w:p>
    <w:p w14:paraId="46F288D2" w14:textId="77777777" w:rsidR="00286416" w:rsidRPr="00286416" w:rsidRDefault="00286416" w:rsidP="0028641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286416">
        <w:rPr>
          <w:rFonts w:ascii="Arial" w:eastAsia="Calibri" w:hAnsi="Arial" w:cs="Arial"/>
          <w:sz w:val="24"/>
          <w:szCs w:val="24"/>
          <w:lang w:val="es-ES"/>
        </w:rPr>
        <w:t>Autonomía en la ejecución de las actividades. En caso contrario se descontará la mitad de la puntuación.</w:t>
      </w:r>
    </w:p>
    <w:p w14:paraId="2D947548" w14:textId="491B1670" w:rsidR="00286416" w:rsidRPr="00286416" w:rsidRDefault="00286416" w:rsidP="0028641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u w:val="single"/>
          <w:lang w:val="es-ES"/>
        </w:rPr>
      </w:pPr>
      <w:r w:rsidRPr="00286416">
        <w:rPr>
          <w:rFonts w:ascii="Arial" w:eastAsia="Calibri" w:hAnsi="Arial" w:cs="Arial"/>
          <w:sz w:val="24"/>
          <w:szCs w:val="24"/>
          <w:lang w:val="es-ES"/>
        </w:rPr>
        <w:t>Interpretación y cumplimiento específico de las consignas planteadas</w:t>
      </w:r>
      <w:r>
        <w:rPr>
          <w:rFonts w:ascii="Arial" w:eastAsia="Calibri" w:hAnsi="Arial" w:cs="Arial"/>
          <w:sz w:val="24"/>
          <w:szCs w:val="24"/>
          <w:lang w:val="es-ES"/>
        </w:rPr>
        <w:t>.</w:t>
      </w:r>
      <w:bookmarkStart w:id="0" w:name="_GoBack"/>
      <w:bookmarkEnd w:id="0"/>
    </w:p>
    <w:p w14:paraId="3A71FD8D" w14:textId="54B48D10" w:rsidR="009B3B76" w:rsidRPr="009B3B76" w:rsidRDefault="009B3B76" w:rsidP="009B3B7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u w:val="single"/>
          <w:lang w:val="es-ES"/>
        </w:rPr>
      </w:pPr>
      <w:r w:rsidRPr="009B3B76">
        <w:rPr>
          <w:rFonts w:ascii="Arial" w:eastAsia="Calibri" w:hAnsi="Arial" w:cs="Arial"/>
          <w:sz w:val="24"/>
          <w:szCs w:val="24"/>
          <w:lang w:val="es-ES"/>
        </w:rPr>
        <w:t>Lectura y comprensión de las consignas.</w:t>
      </w:r>
    </w:p>
    <w:p w14:paraId="09D57F9B" w14:textId="77777777" w:rsidR="009B3B76" w:rsidRPr="009B3B76" w:rsidRDefault="009B3B76" w:rsidP="009B3B7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ascii="Arial" w:eastAsia="Calibri" w:hAnsi="Arial" w:cs="Arial"/>
          <w:sz w:val="24"/>
          <w:szCs w:val="24"/>
          <w:u w:val="single"/>
          <w:lang w:val="es-ES"/>
        </w:rPr>
      </w:pPr>
      <w:r w:rsidRPr="009B3B76">
        <w:rPr>
          <w:rFonts w:ascii="Arial" w:eastAsia="Calibri" w:hAnsi="Arial" w:cs="Arial"/>
          <w:sz w:val="24"/>
          <w:szCs w:val="24"/>
          <w:lang w:val="es-ES"/>
        </w:rPr>
        <w:t>Se descontará el valor de la palabra completa si presenta errores en su escritura.</w:t>
      </w:r>
    </w:p>
    <w:p w14:paraId="03EF6590" w14:textId="036FDA38" w:rsidR="009B3B76" w:rsidRPr="009B3B76" w:rsidRDefault="0067686B" w:rsidP="009B3B7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>Reconocimiento de los</w:t>
      </w:r>
      <w:r w:rsidR="009B3B76" w:rsidRPr="009B3B76">
        <w:rPr>
          <w:rFonts w:ascii="Arial" w:eastAsia="Calibri" w:hAnsi="Arial" w:cs="Arial"/>
          <w:sz w:val="24"/>
          <w:szCs w:val="24"/>
          <w:lang w:val="es-ES"/>
        </w:rPr>
        <w:t xml:space="preserve"> acuerdos de convivencia y las normas escritas. Las leyes.</w:t>
      </w:r>
    </w:p>
    <w:p w14:paraId="1217EEFA" w14:textId="0558B7CF" w:rsidR="009B3B76" w:rsidRPr="009B3B76" w:rsidRDefault="0067686B" w:rsidP="009B3B7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u w:val="single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>Identificación de los derechos de los niño</w:t>
      </w:r>
      <w:r w:rsidR="009B3B76" w:rsidRPr="009B3B76">
        <w:rPr>
          <w:rFonts w:ascii="Arial" w:eastAsia="Calibri" w:hAnsi="Arial" w:cs="Arial"/>
          <w:sz w:val="24"/>
          <w:szCs w:val="24"/>
          <w:lang w:val="es-ES"/>
        </w:rPr>
        <w:t>s y los adolescentes.</w:t>
      </w:r>
    </w:p>
    <w:p w14:paraId="3B379FFF" w14:textId="0C9B4DA5" w:rsidR="009B3B76" w:rsidRPr="009B3B76" w:rsidRDefault="0067686B" w:rsidP="009B3B7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u w:val="single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 xml:space="preserve"> Reconocimiento de</w:t>
      </w:r>
      <w:r w:rsidR="009B3B76" w:rsidRPr="009B3B76">
        <w:rPr>
          <w:rFonts w:ascii="Arial" w:eastAsia="Calibri" w:hAnsi="Arial" w:cs="Arial"/>
          <w:sz w:val="24"/>
          <w:szCs w:val="24"/>
          <w:lang w:val="es-ES"/>
        </w:rPr>
        <w:t xml:space="preserve"> las formas de participación ciudadanas en la vida política.</w:t>
      </w:r>
    </w:p>
    <w:p w14:paraId="6001D5CC" w14:textId="77777777" w:rsidR="009B3B76" w:rsidRPr="009B3B76" w:rsidRDefault="009B3B76" w:rsidP="009B3B7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9B3B76">
        <w:rPr>
          <w:rFonts w:ascii="Arial" w:eastAsia="Calibri" w:hAnsi="Arial" w:cs="Arial"/>
          <w:sz w:val="24"/>
          <w:szCs w:val="24"/>
          <w:lang w:val="es-ES"/>
        </w:rPr>
        <w:t>Por cada error u omisión de letras se descontarán 0,01 centésimos.</w:t>
      </w:r>
    </w:p>
    <w:p w14:paraId="632AEA36" w14:textId="0067FE1A" w:rsidR="002C721D" w:rsidRDefault="002C721D" w:rsidP="002C721D">
      <w:pPr>
        <w:rPr>
          <w:rFonts w:ascii="Arial" w:hAnsi="Arial" w:cs="Arial"/>
          <w:b/>
          <w:bCs/>
          <w:sz w:val="24"/>
          <w:szCs w:val="24"/>
        </w:rPr>
      </w:pPr>
    </w:p>
    <w:p w14:paraId="308BCED0" w14:textId="7E89D136" w:rsidR="002C721D" w:rsidRDefault="002C721D" w:rsidP="002C721D">
      <w:pPr>
        <w:rPr>
          <w:rFonts w:ascii="Arial" w:hAnsi="Arial" w:cs="Arial"/>
          <w:b/>
          <w:bCs/>
          <w:sz w:val="24"/>
          <w:szCs w:val="24"/>
        </w:rPr>
      </w:pPr>
    </w:p>
    <w:p w14:paraId="082BF011" w14:textId="18A581F0" w:rsidR="002C721D" w:rsidRDefault="002C721D" w:rsidP="002C721D">
      <w:pPr>
        <w:rPr>
          <w:rFonts w:ascii="Arial" w:hAnsi="Arial" w:cs="Arial"/>
          <w:b/>
          <w:bCs/>
          <w:sz w:val="24"/>
          <w:szCs w:val="24"/>
        </w:rPr>
      </w:pPr>
    </w:p>
    <w:p w14:paraId="20768BC9" w14:textId="7EDD6F50" w:rsidR="002C721D" w:rsidRDefault="002C721D" w:rsidP="002C721D">
      <w:pPr>
        <w:rPr>
          <w:rFonts w:ascii="Arial" w:hAnsi="Arial" w:cs="Arial"/>
          <w:b/>
          <w:bCs/>
          <w:sz w:val="24"/>
          <w:szCs w:val="24"/>
        </w:rPr>
      </w:pPr>
    </w:p>
    <w:p w14:paraId="10045357" w14:textId="10FDED13" w:rsidR="002C721D" w:rsidRDefault="002C721D" w:rsidP="002C721D">
      <w:pPr>
        <w:rPr>
          <w:rFonts w:ascii="Arial" w:hAnsi="Arial" w:cs="Arial"/>
          <w:b/>
          <w:bCs/>
          <w:sz w:val="24"/>
          <w:szCs w:val="24"/>
        </w:rPr>
      </w:pPr>
    </w:p>
    <w:p w14:paraId="787CBBC7" w14:textId="77777777" w:rsidR="002C721D" w:rsidRPr="00685BBA" w:rsidRDefault="002C721D" w:rsidP="002C721D">
      <w:pPr>
        <w:rPr>
          <w:rFonts w:ascii="Arial" w:hAnsi="Arial" w:cs="Arial"/>
          <w:b/>
          <w:bCs/>
          <w:sz w:val="24"/>
          <w:szCs w:val="24"/>
        </w:rPr>
      </w:pPr>
    </w:p>
    <w:p w14:paraId="20A8C50C" w14:textId="77777777" w:rsidR="008B37B2" w:rsidRDefault="008B37B2"/>
    <w:sectPr w:rsidR="008B37B2" w:rsidSect="002C721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2C9EE" w14:textId="77777777" w:rsidR="00676253" w:rsidRDefault="00676253" w:rsidP="002C721D">
      <w:pPr>
        <w:spacing w:after="0" w:line="240" w:lineRule="auto"/>
      </w:pPr>
      <w:r>
        <w:separator/>
      </w:r>
    </w:p>
  </w:endnote>
  <w:endnote w:type="continuationSeparator" w:id="0">
    <w:p w14:paraId="3A3646D1" w14:textId="77777777" w:rsidR="00676253" w:rsidRDefault="00676253" w:rsidP="002C7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E4864" w14:textId="77777777" w:rsidR="00676253" w:rsidRDefault="00676253" w:rsidP="002C721D">
      <w:pPr>
        <w:spacing w:after="0" w:line="240" w:lineRule="auto"/>
      </w:pPr>
      <w:r>
        <w:separator/>
      </w:r>
    </w:p>
  </w:footnote>
  <w:footnote w:type="continuationSeparator" w:id="0">
    <w:p w14:paraId="2BCFDF56" w14:textId="77777777" w:rsidR="00676253" w:rsidRDefault="00676253" w:rsidP="002C7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9CCAC" w14:textId="3393A4C7" w:rsidR="002C721D" w:rsidRDefault="002C721D" w:rsidP="002C721D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63F5FB09" wp14:editId="67333C0D">
          <wp:extent cx="1884045" cy="579120"/>
          <wp:effectExtent l="0" t="0" r="190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D54A0"/>
    <w:multiLevelType w:val="multilevel"/>
    <w:tmpl w:val="9EA8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F38C0"/>
    <w:multiLevelType w:val="hybridMultilevel"/>
    <w:tmpl w:val="C6901A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94E53"/>
    <w:multiLevelType w:val="multilevel"/>
    <w:tmpl w:val="3504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1D"/>
    <w:rsid w:val="00192DB9"/>
    <w:rsid w:val="001B1915"/>
    <w:rsid w:val="00286416"/>
    <w:rsid w:val="002C721D"/>
    <w:rsid w:val="00303D2A"/>
    <w:rsid w:val="00355751"/>
    <w:rsid w:val="003860AE"/>
    <w:rsid w:val="00676253"/>
    <w:rsid w:val="0067686B"/>
    <w:rsid w:val="007328AF"/>
    <w:rsid w:val="00733001"/>
    <w:rsid w:val="008B37B2"/>
    <w:rsid w:val="009B3B76"/>
    <w:rsid w:val="00E00A94"/>
    <w:rsid w:val="00E81BAF"/>
    <w:rsid w:val="00F3402D"/>
    <w:rsid w:val="00FC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6CB158"/>
  <w15:chartTrackingRefBased/>
  <w15:docId w15:val="{60AAF8E3-1021-491E-BBD3-9BC7C475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2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72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721D"/>
  </w:style>
  <w:style w:type="paragraph" w:styleId="Piedepgina">
    <w:name w:val="footer"/>
    <w:basedOn w:val="Normal"/>
    <w:link w:val="PiedepginaCar"/>
    <w:uiPriority w:val="99"/>
    <w:unhideWhenUsed/>
    <w:rsid w:val="002C72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21D"/>
  </w:style>
  <w:style w:type="paragraph" w:styleId="Prrafodelista">
    <w:name w:val="List Paragraph"/>
    <w:basedOn w:val="Normal"/>
    <w:uiPriority w:val="34"/>
    <w:qFormat/>
    <w:rsid w:val="009B3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raul eduardo mancilla</cp:lastModifiedBy>
  <cp:revision>8</cp:revision>
  <dcterms:created xsi:type="dcterms:W3CDTF">2026-05-20T01:31:00Z</dcterms:created>
  <dcterms:modified xsi:type="dcterms:W3CDTF">2026-05-22T01:29:00Z</dcterms:modified>
</cp:coreProperties>
</file>