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B75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1154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09/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  <w:r w:rsidR="00084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84630" w:rsidRDefault="007A470B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A470B" w:rsidRDefault="007A470B" w:rsidP="007A470B">
      <w:pPr>
        <w:spacing w:after="0"/>
        <w:rPr>
          <w:rFonts w:ascii="Times New Roman" w:eastAsia="Times New Roman" w:hAnsi="Times New Roman" w:cs="Times New Roman"/>
          <w:b/>
          <w:bCs/>
          <w:lang w:eastAsia="es-AR"/>
        </w:rPr>
      </w:pPr>
      <w:r>
        <w:rPr>
          <w:rFonts w:ascii="Times New Roman" w:eastAsia="Times New Roman" w:hAnsi="Times New Roman" w:cs="Times New Roman"/>
          <w:b/>
          <w:bCs/>
          <w:lang w:eastAsia="es-AR"/>
        </w:rPr>
        <w:t>Para estudiar:</w:t>
      </w:r>
    </w:p>
    <w:p w:rsidR="007A470B" w:rsidRDefault="007A470B" w:rsidP="002C34AB">
      <w:pPr>
        <w:spacing w:after="0"/>
        <w:ind w:right="567"/>
        <w:rPr>
          <w:rFonts w:ascii="Times New Roman" w:eastAsia="Times New Roman" w:hAnsi="Times New Roman" w:cs="Times New Roman"/>
          <w:sz w:val="24"/>
        </w:rPr>
      </w:pPr>
      <w:r w:rsidRPr="007A470B">
        <w:rPr>
          <w:rFonts w:ascii="Times New Roman" w:eastAsia="Times New Roman" w:hAnsi="Times New Roman" w:cs="Times New Roman"/>
          <w:b/>
          <w:sz w:val="28"/>
          <w:u w:val="single"/>
        </w:rPr>
        <w:t>Las oraciones bimembres:</w:t>
      </w:r>
      <w:r w:rsidRPr="007A470B">
        <w:rPr>
          <w:rFonts w:ascii="Times New Roman" w:eastAsia="Times New Roman" w:hAnsi="Times New Roman" w:cs="Times New Roman"/>
          <w:sz w:val="28"/>
        </w:rPr>
        <w:t xml:space="preserve"> </w:t>
      </w:r>
      <w:r w:rsidRPr="007A470B">
        <w:rPr>
          <w:rFonts w:ascii="Times New Roman" w:eastAsia="Times New Roman" w:hAnsi="Times New Roman" w:cs="Times New Roman"/>
          <w:sz w:val="24"/>
        </w:rPr>
        <w:t xml:space="preserve">son las </w:t>
      </w:r>
      <w:r w:rsidRPr="007A470B">
        <w:rPr>
          <w:rFonts w:ascii="Times New Roman" w:eastAsia="Times New Roman" w:hAnsi="Times New Roman" w:cs="Times New Roman"/>
          <w:sz w:val="24"/>
        </w:rPr>
        <w:t>oraciones que tienen sujeto (sustantivo) y predicado (verbo).</w:t>
      </w:r>
    </w:p>
    <w:p w:rsidR="007A470B" w:rsidRPr="007A470B" w:rsidRDefault="007A470B" w:rsidP="002C34AB">
      <w:pPr>
        <w:spacing w:after="0"/>
        <w:ind w:right="567"/>
        <w:rPr>
          <w:rFonts w:ascii="Times New Roman" w:eastAsia="Times New Roman" w:hAnsi="Times New Roman" w:cs="Times New Roman"/>
          <w:sz w:val="24"/>
        </w:rPr>
      </w:pPr>
    </w:p>
    <w:p w:rsidR="007A470B" w:rsidRPr="007A470B" w:rsidRDefault="007A470B" w:rsidP="002C34AB">
      <w:pPr>
        <w:pStyle w:val="Prrafodelista"/>
        <w:numPr>
          <w:ilvl w:val="0"/>
          <w:numId w:val="12"/>
        </w:numPr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lang w:eastAsia="es-AR"/>
        </w:rPr>
      </w:pP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Sujeto: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es de quién o de qué se habla en la oración. Siempre contiene un </w:t>
      </w: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sustantivo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(nombre de persona, animal o cosa).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br/>
        <w:t xml:space="preserve">Ejemplo: </w:t>
      </w:r>
      <w:r w:rsidRPr="007A470B">
        <w:rPr>
          <w:rFonts w:ascii="Times New Roman" w:eastAsia="Times New Roman" w:hAnsi="Times New Roman" w:cs="Times New Roman"/>
          <w:i/>
          <w:iCs/>
          <w:sz w:val="24"/>
          <w:lang w:eastAsia="es-AR"/>
        </w:rPr>
        <w:t>El perro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ladra fuerte. (</w:t>
      </w:r>
      <w:r w:rsidRPr="007A470B">
        <w:rPr>
          <w:rFonts w:ascii="Times New Roman" w:eastAsia="Times New Roman" w:hAnsi="Times New Roman" w:cs="Times New Roman"/>
          <w:i/>
          <w:iCs/>
          <w:sz w:val="24"/>
          <w:lang w:eastAsia="es-AR"/>
        </w:rPr>
        <w:t>El perro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= sujeto).</w:t>
      </w:r>
    </w:p>
    <w:p w:rsidR="007A470B" w:rsidRPr="007A470B" w:rsidRDefault="007A470B" w:rsidP="002C34AB">
      <w:pPr>
        <w:pStyle w:val="Prrafodelista"/>
        <w:numPr>
          <w:ilvl w:val="0"/>
          <w:numId w:val="12"/>
        </w:numPr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lang w:eastAsia="es-AR"/>
        </w:rPr>
      </w:pP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Predicado: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es lo que se dice del sujeto. Siempre contiene un </w:t>
      </w: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verbo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>.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br/>
        <w:t xml:space="preserve">Ejemplo: El perro </w:t>
      </w:r>
      <w:r w:rsidRPr="007A470B">
        <w:rPr>
          <w:rFonts w:ascii="Times New Roman" w:eastAsia="Times New Roman" w:hAnsi="Times New Roman" w:cs="Times New Roman"/>
          <w:i/>
          <w:iCs/>
          <w:sz w:val="24"/>
          <w:lang w:eastAsia="es-AR"/>
        </w:rPr>
        <w:t>ladra fuerte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>. (</w:t>
      </w:r>
      <w:r w:rsidRPr="007A470B">
        <w:rPr>
          <w:rFonts w:ascii="Times New Roman" w:eastAsia="Times New Roman" w:hAnsi="Times New Roman" w:cs="Times New Roman"/>
          <w:i/>
          <w:iCs/>
          <w:sz w:val="24"/>
          <w:lang w:eastAsia="es-AR"/>
        </w:rPr>
        <w:t>ladra fuerte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= predicado).</w:t>
      </w:r>
    </w:p>
    <w:p w:rsidR="007A470B" w:rsidRDefault="007A470B" w:rsidP="002C34AB">
      <w:pPr>
        <w:spacing w:after="0"/>
        <w:ind w:right="567"/>
        <w:rPr>
          <w:rFonts w:ascii="Times New Roman" w:eastAsia="Times New Roman" w:hAnsi="Times New Roman" w:cs="Times New Roman"/>
          <w:b/>
          <w:bCs/>
          <w:lang w:eastAsia="es-AR"/>
        </w:rPr>
      </w:pPr>
    </w:p>
    <w:p w:rsidR="007A470B" w:rsidRPr="007A470B" w:rsidRDefault="007A470B" w:rsidP="002C34AB">
      <w:pPr>
        <w:spacing w:after="0"/>
        <w:ind w:right="567"/>
        <w:rPr>
          <w:rFonts w:ascii="Times New Roman" w:eastAsia="Times New Roman" w:hAnsi="Times New Roman" w:cs="Times New Roman"/>
          <w:sz w:val="28"/>
          <w:u w:val="single"/>
          <w:lang w:eastAsia="es-AR"/>
        </w:rPr>
      </w:pPr>
      <w:r w:rsidRPr="007A470B">
        <w:rPr>
          <w:rFonts w:ascii="Times New Roman" w:eastAsia="Times New Roman" w:hAnsi="Times New Roman" w:cs="Times New Roman"/>
          <w:b/>
          <w:bCs/>
          <w:sz w:val="28"/>
          <w:u w:val="single"/>
          <w:lang w:eastAsia="es-AR"/>
        </w:rPr>
        <w:t>Pasos para analizar una oración:</w:t>
      </w:r>
    </w:p>
    <w:p w:rsidR="007A470B" w:rsidRPr="007A470B" w:rsidRDefault="007A470B" w:rsidP="002C34AB">
      <w:pPr>
        <w:numPr>
          <w:ilvl w:val="0"/>
          <w:numId w:val="11"/>
        </w:numPr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lang w:eastAsia="es-AR"/>
        </w:rPr>
      </w:pP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Buscar el </w:t>
      </w: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verbo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 (acción).</w:t>
      </w:r>
    </w:p>
    <w:p w:rsidR="007A470B" w:rsidRPr="007A470B" w:rsidRDefault="007A470B" w:rsidP="002C34AB">
      <w:pPr>
        <w:numPr>
          <w:ilvl w:val="0"/>
          <w:numId w:val="11"/>
        </w:numPr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lang w:eastAsia="es-AR"/>
        </w:rPr>
      </w:pP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Preguntar “¿Quién?” o “¿Quiénes?” hacen la acción → ese es el </w:t>
      </w: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sujeto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>.</w:t>
      </w:r>
    </w:p>
    <w:p w:rsidR="007A470B" w:rsidRPr="007A470B" w:rsidRDefault="007A470B" w:rsidP="002C34AB">
      <w:pPr>
        <w:numPr>
          <w:ilvl w:val="0"/>
          <w:numId w:val="11"/>
        </w:numPr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lang w:eastAsia="es-AR"/>
        </w:rPr>
      </w:pPr>
      <w:r w:rsidRPr="007A470B">
        <w:rPr>
          <w:rFonts w:ascii="Times New Roman" w:eastAsia="Times New Roman" w:hAnsi="Times New Roman" w:cs="Times New Roman"/>
          <w:sz w:val="24"/>
          <w:lang w:eastAsia="es-AR"/>
        </w:rPr>
        <w:t xml:space="preserve">Lo que queda en la oración es el </w:t>
      </w:r>
      <w:r w:rsidRPr="007A470B">
        <w:rPr>
          <w:rFonts w:ascii="Times New Roman" w:eastAsia="Times New Roman" w:hAnsi="Times New Roman" w:cs="Times New Roman"/>
          <w:b/>
          <w:bCs/>
          <w:sz w:val="24"/>
          <w:lang w:eastAsia="es-AR"/>
        </w:rPr>
        <w:t>predicado</w:t>
      </w:r>
      <w:r w:rsidRPr="007A470B">
        <w:rPr>
          <w:rFonts w:ascii="Times New Roman" w:eastAsia="Times New Roman" w:hAnsi="Times New Roman" w:cs="Times New Roman"/>
          <w:sz w:val="24"/>
          <w:lang w:eastAsia="es-AR"/>
        </w:rPr>
        <w:t>.</w:t>
      </w:r>
    </w:p>
    <w:p w:rsidR="007A470B" w:rsidRDefault="007A470B" w:rsidP="002C34AB">
      <w:pPr>
        <w:spacing w:after="0"/>
        <w:ind w:right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95CF6" w:rsidRDefault="002C34AB" w:rsidP="009974B7">
      <w:pPr>
        <w:pStyle w:val="Prrafodelista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4"/>
        </w:rPr>
      </w:pPr>
      <w:r w:rsidRPr="009974B7">
        <w:rPr>
          <w:rFonts w:ascii="Times New Roman" w:hAnsi="Times New Roman" w:cs="Times New Roman"/>
          <w:sz w:val="24"/>
        </w:rPr>
        <w:t>Realizá la actividad 1 (a, b y c) de la página 96 del libro “Viaje al centro de las letras 4”.</w:t>
      </w:r>
    </w:p>
    <w:p w:rsidR="009974B7" w:rsidRDefault="009974B7" w:rsidP="009974B7">
      <w:pPr>
        <w:pStyle w:val="Prrafodelista"/>
        <w:numPr>
          <w:ilvl w:val="0"/>
          <w:numId w:val="13"/>
        </w:numPr>
        <w:spacing w:line="36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Leé el recuadro amarillo de la página </w:t>
      </w:r>
      <w:r w:rsidRPr="009974B7">
        <w:rPr>
          <w:rFonts w:ascii="Times New Roman" w:hAnsi="Times New Roman" w:cs="Times New Roman"/>
          <w:sz w:val="24"/>
        </w:rPr>
        <w:t>96 del libro “Viaje al centro de las letras 4”.</w:t>
      </w:r>
    </w:p>
    <w:p w:rsidR="009974B7" w:rsidRPr="009974B7" w:rsidRDefault="009974B7" w:rsidP="009974B7">
      <w:pPr>
        <w:pStyle w:val="Prrafodelista"/>
        <w:ind w:right="567"/>
        <w:rPr>
          <w:rFonts w:ascii="Times New Roman" w:hAnsi="Times New Roman" w:cs="Times New Roman"/>
          <w:sz w:val="24"/>
        </w:rPr>
      </w:pPr>
    </w:p>
    <w:p w:rsidR="00E431E3" w:rsidRPr="006C376B" w:rsidRDefault="00E431E3" w:rsidP="00E431E3">
      <w:pPr>
        <w:spacing w:after="0" w:line="360" w:lineRule="auto"/>
        <w:ind w:left="851" w:right="-154" w:hanging="425"/>
        <w:rPr>
          <w:rFonts w:eastAsia="Times New Roman" w:cstheme="minorHAnsi"/>
          <w:b/>
          <w:sz w:val="28"/>
          <w:szCs w:val="24"/>
          <w:u w:val="single"/>
        </w:rPr>
      </w:pPr>
      <w:r w:rsidRPr="006C376B">
        <w:rPr>
          <w:rFonts w:eastAsia="Times New Roman" w:cstheme="minorHAnsi"/>
          <w:b/>
          <w:sz w:val="28"/>
          <w:szCs w:val="24"/>
          <w:u w:val="single"/>
        </w:rPr>
        <w:t>Aviso importante:</w:t>
      </w:r>
    </w:p>
    <w:p w:rsidR="00E431E3" w:rsidRPr="006C376B" w:rsidRDefault="00E431E3" w:rsidP="00E431E3">
      <w:pPr>
        <w:pStyle w:val="Prrafodelista"/>
        <w:numPr>
          <w:ilvl w:val="0"/>
          <w:numId w:val="14"/>
        </w:numPr>
        <w:spacing w:after="0" w:line="360" w:lineRule="auto"/>
        <w:ind w:left="851" w:right="-154" w:hanging="284"/>
        <w:rPr>
          <w:rFonts w:eastAsia="Times New Roman" w:cstheme="minorHAnsi"/>
          <w:b/>
          <w:sz w:val="28"/>
          <w:szCs w:val="24"/>
        </w:rPr>
      </w:pPr>
      <w:r w:rsidRPr="006C376B">
        <w:rPr>
          <w:rFonts w:eastAsia="Times New Roman" w:cstheme="minorHAnsi"/>
          <w:b/>
          <w:sz w:val="28"/>
          <w:szCs w:val="24"/>
        </w:rPr>
        <w:t xml:space="preserve">Viernes 03 de octubre, se realizará lectura en voz alta, que llevará nota. </w:t>
      </w:r>
    </w:p>
    <w:p w:rsidR="00E431E3" w:rsidRPr="006C376B" w:rsidRDefault="00E431E3" w:rsidP="00E431E3">
      <w:pPr>
        <w:pStyle w:val="Prrafodelista"/>
        <w:numPr>
          <w:ilvl w:val="0"/>
          <w:numId w:val="14"/>
        </w:numPr>
        <w:spacing w:after="0" w:line="360" w:lineRule="auto"/>
        <w:ind w:left="851" w:right="-154" w:hanging="284"/>
        <w:rPr>
          <w:rFonts w:eastAsia="Times New Roman" w:cstheme="minorHAnsi"/>
          <w:b/>
          <w:sz w:val="28"/>
          <w:szCs w:val="24"/>
        </w:rPr>
      </w:pPr>
      <w:r>
        <w:rPr>
          <w:rFonts w:eastAsia="Times New Roman" w:cstheme="minorHAnsi"/>
          <w:b/>
          <w:sz w:val="28"/>
          <w:szCs w:val="24"/>
        </w:rPr>
        <w:t>Lunes 06</w:t>
      </w:r>
      <w:r w:rsidRPr="006C376B">
        <w:rPr>
          <w:rFonts w:eastAsia="Times New Roman" w:cstheme="minorHAnsi"/>
          <w:b/>
          <w:sz w:val="28"/>
          <w:szCs w:val="24"/>
        </w:rPr>
        <w:t xml:space="preserve"> de octubre, </w:t>
      </w:r>
      <w:bookmarkStart w:id="0" w:name="_GoBack"/>
      <w:bookmarkEnd w:id="0"/>
      <w:r w:rsidR="002F2CDB" w:rsidRPr="006C376B">
        <w:rPr>
          <w:rFonts w:eastAsia="Times New Roman" w:cstheme="minorHAnsi"/>
          <w:b/>
          <w:sz w:val="28"/>
          <w:szCs w:val="24"/>
        </w:rPr>
        <w:t xml:space="preserve">se </w:t>
      </w:r>
      <w:r w:rsidRPr="006C376B">
        <w:rPr>
          <w:rFonts w:eastAsia="Times New Roman" w:cstheme="minorHAnsi"/>
          <w:b/>
          <w:sz w:val="28"/>
          <w:szCs w:val="24"/>
        </w:rPr>
        <w:t>realizará un dictado que llevará nota.</w:t>
      </w:r>
    </w:p>
    <w:p w:rsidR="00FC2297" w:rsidRPr="00E431E3" w:rsidRDefault="00FC2297" w:rsidP="00E431E3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sectPr w:rsidR="00FC2297" w:rsidRPr="00E431E3" w:rsidSect="008207C8">
      <w:headerReference w:type="default" r:id="rId8"/>
      <w:type w:val="continuous"/>
      <w:pgSz w:w="11907" w:h="16839" w:code="9"/>
      <w:pgMar w:top="1440" w:right="70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2" w:rsidRDefault="003F4942" w:rsidP="00474D09">
      <w:pPr>
        <w:spacing w:after="0" w:line="240" w:lineRule="auto"/>
      </w:pPr>
      <w:r>
        <w:separator/>
      </w:r>
    </w:p>
  </w:endnote>
  <w:end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2" w:rsidRDefault="003F4942" w:rsidP="00474D09">
      <w:pPr>
        <w:spacing w:after="0" w:line="240" w:lineRule="auto"/>
      </w:pPr>
      <w:r>
        <w:separator/>
      </w:r>
    </w:p>
  </w:footnote>
  <w:foot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2F2CDB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D86ED7E" wp14:editId="7C51C1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F2CDB" w:rsidRPr="002F2CD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86ED7E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F2CDB" w:rsidRPr="002F2CDB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7795DAF" wp14:editId="360BEB1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707CC2"/>
    <w:multiLevelType w:val="hybridMultilevel"/>
    <w:tmpl w:val="E6B2E1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94847"/>
    <w:multiLevelType w:val="hybridMultilevel"/>
    <w:tmpl w:val="96AA9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55068"/>
    <w:multiLevelType w:val="hybridMultilevel"/>
    <w:tmpl w:val="3376B47A"/>
    <w:lvl w:ilvl="0" w:tplc="4C72085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2A01AFA"/>
    <w:multiLevelType w:val="hybridMultilevel"/>
    <w:tmpl w:val="447233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62F9B"/>
    <w:multiLevelType w:val="hybridMultilevel"/>
    <w:tmpl w:val="FD82E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9478C"/>
    <w:multiLevelType w:val="hybridMultilevel"/>
    <w:tmpl w:val="52A291F6"/>
    <w:lvl w:ilvl="0" w:tplc="CC383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57E8"/>
    <w:multiLevelType w:val="hybridMultilevel"/>
    <w:tmpl w:val="69D8D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70BA7"/>
    <w:multiLevelType w:val="multilevel"/>
    <w:tmpl w:val="5C4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0D2D"/>
    <w:rsid w:val="00042101"/>
    <w:rsid w:val="00051AE1"/>
    <w:rsid w:val="00057280"/>
    <w:rsid w:val="000629CB"/>
    <w:rsid w:val="00073944"/>
    <w:rsid w:val="0008065E"/>
    <w:rsid w:val="000817B0"/>
    <w:rsid w:val="00082F1F"/>
    <w:rsid w:val="00084630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1549D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A1D53"/>
    <w:rsid w:val="002C2ECA"/>
    <w:rsid w:val="002C2F0F"/>
    <w:rsid w:val="002C34AB"/>
    <w:rsid w:val="002D024E"/>
    <w:rsid w:val="002D052D"/>
    <w:rsid w:val="002D215B"/>
    <w:rsid w:val="002D294B"/>
    <w:rsid w:val="002D3C0B"/>
    <w:rsid w:val="002D4C3F"/>
    <w:rsid w:val="002D7021"/>
    <w:rsid w:val="002E39AA"/>
    <w:rsid w:val="002F2CDB"/>
    <w:rsid w:val="002F61C2"/>
    <w:rsid w:val="002F6B2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1764"/>
    <w:rsid w:val="003A3C03"/>
    <w:rsid w:val="003B757E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A470B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07C8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974B7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D1A"/>
    <w:rsid w:val="00B2606A"/>
    <w:rsid w:val="00B27100"/>
    <w:rsid w:val="00B27132"/>
    <w:rsid w:val="00B36B2B"/>
    <w:rsid w:val="00B43EB4"/>
    <w:rsid w:val="00B451BB"/>
    <w:rsid w:val="00B45205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31E3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E7DBB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297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58A3-5A75-4FD2-ACDE-73428C5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2635-AD51-462E-980E-23B16659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10</cp:revision>
  <dcterms:created xsi:type="dcterms:W3CDTF">2025-09-25T11:38:00Z</dcterms:created>
  <dcterms:modified xsi:type="dcterms:W3CDTF">2025-09-25T11:53:00Z</dcterms:modified>
</cp:coreProperties>
</file>