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0E" w:rsidRPr="00E0162E" w:rsidRDefault="0064630E" w:rsidP="0064630E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6°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grado  26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/09</w:t>
      </w:r>
      <w:r w:rsidRPr="00E0162E">
        <w:rPr>
          <w:rFonts w:ascii="Arial" w:hAnsi="Arial" w:cs="Arial"/>
          <w:sz w:val="28"/>
          <w:szCs w:val="28"/>
          <w:u w:val="single"/>
          <w:lang w:val="es-AR"/>
        </w:rPr>
        <w:t>/25</w:t>
      </w:r>
      <w:bookmarkStart w:id="0" w:name="_GoBack"/>
      <w:bookmarkEnd w:id="0"/>
    </w:p>
    <w:p w:rsidR="0064630E" w:rsidRDefault="0064630E" w:rsidP="0064630E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Mencioná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tres características de la reseña periodística y tres, de la entrevista.</w:t>
      </w:r>
    </w:p>
    <w:p w:rsidR="0064630E" w:rsidRDefault="0064630E" w:rsidP="0064630E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Indicá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>, al lado de cada enunciado, en qué modo está el verbo:</w:t>
      </w:r>
    </w:p>
    <w:p w:rsidR="0064630E" w:rsidRDefault="0064630E" w:rsidP="0064630E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Los sonidos molestos afectan de manera </w:t>
      </w:r>
      <w:proofErr w:type="gramStart"/>
      <w:r>
        <w:rPr>
          <w:rFonts w:ascii="Arial" w:eastAsia="Times New Roman" w:hAnsi="Arial" w:cs="Arial"/>
          <w:sz w:val="28"/>
          <w:szCs w:val="28"/>
          <w:lang w:val="es-AR" w:eastAsia="es-AR"/>
        </w:rPr>
        <w:t>negativa  a</w:t>
      </w:r>
      <w:proofErr w:type="gram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la calidad de vida de las personas……………………</w:t>
      </w:r>
    </w:p>
    <w:p w:rsidR="0064630E" w:rsidRDefault="0064630E" w:rsidP="0064630E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Tal vez viaje a Córdoba…………………</w:t>
      </w:r>
      <w:proofErr w:type="gramStart"/>
      <w:r>
        <w:rPr>
          <w:rFonts w:ascii="Arial" w:eastAsia="Times New Roman" w:hAnsi="Arial" w:cs="Arial"/>
          <w:sz w:val="28"/>
          <w:szCs w:val="28"/>
          <w:lang w:val="es-AR" w:eastAsia="es-AR"/>
        </w:rPr>
        <w:t>…….</w:t>
      </w:r>
      <w:proofErr w:type="gramEnd"/>
      <w:r>
        <w:rPr>
          <w:rFonts w:ascii="Arial" w:eastAsia="Times New Roman" w:hAnsi="Arial" w:cs="Arial"/>
          <w:sz w:val="28"/>
          <w:szCs w:val="28"/>
          <w:lang w:val="es-AR" w:eastAsia="es-AR"/>
        </w:rPr>
        <w:t>.</w:t>
      </w:r>
    </w:p>
    <w:p w:rsidR="0064630E" w:rsidRDefault="0064630E" w:rsidP="0064630E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Escuchá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con atención el reglamento de convivencia…………</w:t>
      </w:r>
      <w:proofErr w:type="gramStart"/>
      <w:r>
        <w:rPr>
          <w:rFonts w:ascii="Arial" w:eastAsia="Times New Roman" w:hAnsi="Arial" w:cs="Arial"/>
          <w:sz w:val="28"/>
          <w:szCs w:val="28"/>
          <w:lang w:val="es-AR" w:eastAsia="es-AR"/>
        </w:rPr>
        <w:t>…….</w:t>
      </w:r>
      <w:proofErr w:type="gramEnd"/>
      <w:r>
        <w:rPr>
          <w:rFonts w:ascii="Arial" w:eastAsia="Times New Roman" w:hAnsi="Arial" w:cs="Arial"/>
          <w:sz w:val="28"/>
          <w:szCs w:val="28"/>
          <w:lang w:val="es-AR" w:eastAsia="es-AR"/>
        </w:rPr>
        <w:t>.</w:t>
      </w:r>
    </w:p>
    <w:p w:rsidR="0064630E" w:rsidRPr="00D0698A" w:rsidRDefault="0064630E" w:rsidP="0064630E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r>
        <w:rPr>
          <w:rFonts w:ascii="Arial" w:eastAsia="Times New Roman" w:hAnsi="Arial" w:cs="Arial"/>
          <w:sz w:val="28"/>
          <w:szCs w:val="28"/>
          <w:lang w:val="es-AR" w:eastAsia="es-AR"/>
        </w:rPr>
        <w:t>Quizás ordenen sus juguetes………………….</w:t>
      </w:r>
    </w:p>
    <w:p w:rsidR="0064630E" w:rsidRDefault="000B77C4" w:rsidP="0064630E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Completá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la siguiente cronología de hechos históricos:</w:t>
      </w:r>
    </w:p>
    <w:tbl>
      <w:tblPr>
        <w:tblStyle w:val="Tablaconcuadrcula"/>
        <w:tblW w:w="0" w:type="auto"/>
        <w:tblInd w:w="1070" w:type="dxa"/>
        <w:tblLook w:val="04A0" w:firstRow="1" w:lastRow="0" w:firstColumn="1" w:lastColumn="0" w:noHBand="0" w:noVBand="1"/>
      </w:tblPr>
      <w:tblGrid>
        <w:gridCol w:w="1760"/>
        <w:gridCol w:w="7960"/>
      </w:tblGrid>
      <w:tr w:rsidR="000B77C4" w:rsidTr="000B77C4">
        <w:tc>
          <w:tcPr>
            <w:tcW w:w="17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 xml:space="preserve">AÑOS </w:t>
            </w:r>
          </w:p>
        </w:tc>
        <w:tc>
          <w:tcPr>
            <w:tcW w:w="79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HECHOS HISTÓRICOS</w:t>
            </w:r>
          </w:p>
        </w:tc>
      </w:tr>
      <w:tr w:rsidR="000B77C4" w:rsidTr="000B77C4">
        <w:tc>
          <w:tcPr>
            <w:tcW w:w="17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1862</w:t>
            </w:r>
          </w:p>
        </w:tc>
        <w:tc>
          <w:tcPr>
            <w:tcW w:w="79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0B77C4" w:rsidTr="000B77C4">
        <w:tc>
          <w:tcPr>
            <w:tcW w:w="17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1865</w:t>
            </w:r>
          </w:p>
        </w:tc>
        <w:tc>
          <w:tcPr>
            <w:tcW w:w="79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0B77C4" w:rsidTr="000B77C4">
        <w:tc>
          <w:tcPr>
            <w:tcW w:w="17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1868</w:t>
            </w:r>
          </w:p>
        </w:tc>
        <w:tc>
          <w:tcPr>
            <w:tcW w:w="79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0B77C4" w:rsidTr="000B77C4">
        <w:tc>
          <w:tcPr>
            <w:tcW w:w="17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1874</w:t>
            </w:r>
          </w:p>
        </w:tc>
        <w:tc>
          <w:tcPr>
            <w:tcW w:w="79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  <w:tr w:rsidR="000B77C4" w:rsidTr="000B77C4">
        <w:tc>
          <w:tcPr>
            <w:tcW w:w="17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  <w:t>1880</w:t>
            </w:r>
          </w:p>
        </w:tc>
        <w:tc>
          <w:tcPr>
            <w:tcW w:w="7960" w:type="dxa"/>
          </w:tcPr>
          <w:p w:rsidR="000B77C4" w:rsidRDefault="000B77C4" w:rsidP="000B77C4">
            <w:pPr>
              <w:spacing w:after="60"/>
              <w:contextualSpacing/>
              <w:rPr>
                <w:rFonts w:ascii="Arial" w:eastAsia="Times New Roman" w:hAnsi="Arial" w:cs="Arial"/>
                <w:sz w:val="28"/>
                <w:szCs w:val="28"/>
                <w:lang w:val="es-AR" w:eastAsia="es-AR"/>
              </w:rPr>
            </w:pPr>
          </w:p>
        </w:tc>
      </w:tr>
    </w:tbl>
    <w:p w:rsidR="000B77C4" w:rsidRDefault="000B77C4" w:rsidP="000B77C4">
      <w:pPr>
        <w:shd w:val="clear" w:color="auto" w:fill="FFFFFF"/>
        <w:spacing w:after="60" w:line="240" w:lineRule="auto"/>
        <w:ind w:left="1070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</w:p>
    <w:p w:rsidR="000B77C4" w:rsidRDefault="000B77C4" w:rsidP="000B77C4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Mencioná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cuál fue el plan defensivo de Avellaneda y las </w:t>
      </w:r>
      <w:proofErr w:type="gramStart"/>
      <w:r>
        <w:rPr>
          <w:rFonts w:ascii="Arial" w:eastAsia="Times New Roman" w:hAnsi="Arial" w:cs="Arial"/>
          <w:sz w:val="28"/>
          <w:szCs w:val="28"/>
          <w:lang w:val="es-AR" w:eastAsia="es-AR"/>
        </w:rPr>
        <w:t>consecuencias  de</w:t>
      </w:r>
      <w:proofErr w:type="gram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las campañas militares.</w:t>
      </w:r>
    </w:p>
    <w:p w:rsidR="000B77C4" w:rsidRPr="000B77C4" w:rsidRDefault="000B77C4" w:rsidP="000B77C4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s-AR" w:eastAsia="es-AR"/>
        </w:rPr>
        <w:t>Subrayá</w:t>
      </w:r>
      <w:proofErr w:type="spellEnd"/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las ideas principales de los textos sobre </w:t>
      </w:r>
      <w:r w:rsidR="00B56191">
        <w:rPr>
          <w:rFonts w:ascii="Arial" w:eastAsia="Times New Roman" w:hAnsi="Arial" w:cs="Arial"/>
          <w:sz w:val="28"/>
          <w:szCs w:val="28"/>
          <w:lang w:val="es-AR" w:eastAsia="es-AR"/>
        </w:rPr>
        <w:t>“Argentina agroexportadora”</w:t>
      </w:r>
      <w:r>
        <w:rPr>
          <w:rFonts w:ascii="Arial" w:eastAsia="Times New Roman" w:hAnsi="Arial" w:cs="Arial"/>
          <w:sz w:val="28"/>
          <w:szCs w:val="28"/>
          <w:lang w:val="es-AR" w:eastAsia="es-AR"/>
        </w:rPr>
        <w:t xml:space="preserve"> de las páginas 31 y 32 del li</w:t>
      </w:r>
      <w:r w:rsidR="00B56191">
        <w:rPr>
          <w:rFonts w:ascii="Arial" w:eastAsia="Times New Roman" w:hAnsi="Arial" w:cs="Arial"/>
          <w:sz w:val="28"/>
          <w:szCs w:val="28"/>
          <w:lang w:val="es-AR" w:eastAsia="es-AR"/>
        </w:rPr>
        <w:t xml:space="preserve">bro: </w:t>
      </w:r>
      <w:proofErr w:type="gramStart"/>
      <w:r w:rsidR="00B56191">
        <w:rPr>
          <w:rFonts w:ascii="Arial" w:eastAsia="Times New Roman" w:hAnsi="Arial" w:cs="Arial"/>
          <w:sz w:val="28"/>
          <w:szCs w:val="28"/>
          <w:lang w:val="es-AR" w:eastAsia="es-AR"/>
        </w:rPr>
        <w:t>“ Viaje</w:t>
      </w:r>
      <w:proofErr w:type="gramEnd"/>
      <w:r w:rsidR="00B56191">
        <w:rPr>
          <w:rFonts w:ascii="Arial" w:eastAsia="Times New Roman" w:hAnsi="Arial" w:cs="Arial"/>
          <w:sz w:val="28"/>
          <w:szCs w:val="28"/>
          <w:lang w:val="es-AR" w:eastAsia="es-AR"/>
        </w:rPr>
        <w:t xml:space="preserve"> al centro de la ciencia 6”. Luego anótalas en la carpeta.</w:t>
      </w:r>
    </w:p>
    <w:p w:rsidR="0064630E" w:rsidRPr="00E0162E" w:rsidRDefault="0064630E" w:rsidP="0064630E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64630E" w:rsidRPr="00E0162E" w:rsidRDefault="0064630E" w:rsidP="0064630E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64630E" w:rsidRPr="00E0162E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 w:rsidR="00B56191">
        <w:rPr>
          <w:rFonts w:ascii="Arial" w:hAnsi="Arial" w:cs="Arial"/>
          <w:sz w:val="28"/>
          <w:szCs w:val="28"/>
          <w:lang w:val="es-AR"/>
        </w:rPr>
        <w:t xml:space="preserve"> 29</w:t>
      </w:r>
      <w:r>
        <w:rPr>
          <w:rFonts w:ascii="Arial" w:hAnsi="Arial" w:cs="Arial"/>
          <w:sz w:val="28"/>
          <w:szCs w:val="28"/>
          <w:lang w:val="es-AR"/>
        </w:rPr>
        <w:t>/09</w:t>
      </w:r>
      <w:r w:rsidRPr="00E0162E">
        <w:rPr>
          <w:rFonts w:ascii="Arial" w:hAnsi="Arial" w:cs="Arial"/>
          <w:sz w:val="28"/>
          <w:szCs w:val="28"/>
          <w:lang w:val="es-AR"/>
        </w:rPr>
        <w:t>/25</w:t>
      </w:r>
    </w:p>
    <w:p w:rsidR="0064630E" w:rsidRPr="00E0162E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E0162E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64630E" w:rsidRPr="00E32CAB" w:rsidRDefault="0064630E" w:rsidP="0064630E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E32CAB">
        <w:rPr>
          <w:rFonts w:ascii="Arial" w:hAnsi="Arial" w:cs="Arial"/>
          <w:sz w:val="28"/>
          <w:szCs w:val="28"/>
          <w:u w:val="single"/>
          <w:lang w:val="es-AR"/>
        </w:rPr>
        <w:t xml:space="preserve">Temario </w:t>
      </w:r>
      <w:proofErr w:type="gramStart"/>
      <w:r w:rsidRPr="00E32CAB">
        <w:rPr>
          <w:rFonts w:ascii="Arial" w:hAnsi="Arial" w:cs="Arial"/>
          <w:sz w:val="28"/>
          <w:szCs w:val="28"/>
          <w:u w:val="single"/>
          <w:lang w:val="es-AR"/>
        </w:rPr>
        <w:t>para  la</w:t>
      </w:r>
      <w:proofErr w:type="gramEnd"/>
      <w:r w:rsidRPr="00E32CAB">
        <w:rPr>
          <w:rFonts w:ascii="Arial" w:hAnsi="Arial" w:cs="Arial"/>
          <w:sz w:val="28"/>
          <w:szCs w:val="28"/>
          <w:u w:val="single"/>
          <w:lang w:val="es-AR"/>
        </w:rPr>
        <w:t xml:space="preserve"> Ficha Evaluativa de  6° grado</w:t>
      </w:r>
    </w:p>
    <w:p w:rsidR="0064630E" w:rsidRPr="00E32CAB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Área de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Lengua :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 xml:space="preserve"> 02/10</w:t>
      </w:r>
      <w:r w:rsidRPr="00E32CAB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64630E" w:rsidRPr="00E32CAB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32CAB">
        <w:rPr>
          <w:rFonts w:ascii="Arial" w:hAnsi="Arial" w:cs="Arial"/>
          <w:sz w:val="28"/>
          <w:szCs w:val="28"/>
          <w:lang w:val="es-AR"/>
        </w:rPr>
        <w:t>Contenidos e evaluar:</w:t>
      </w:r>
    </w:p>
    <w:p w:rsidR="0064630E" w:rsidRPr="00E32CAB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32CAB">
        <w:rPr>
          <w:rFonts w:ascii="Arial" w:hAnsi="Arial" w:cs="Arial"/>
          <w:sz w:val="28"/>
          <w:szCs w:val="28"/>
          <w:lang w:val="es-AR"/>
        </w:rPr>
        <w:t xml:space="preserve">* Análisis sintáctico de oraciones (Oración bimembre y </w:t>
      </w:r>
      <w:proofErr w:type="spellStart"/>
      <w:r w:rsidRPr="00E32CAB">
        <w:rPr>
          <w:rFonts w:ascii="Arial" w:hAnsi="Arial" w:cs="Arial"/>
          <w:sz w:val="28"/>
          <w:szCs w:val="28"/>
          <w:lang w:val="es-AR"/>
        </w:rPr>
        <w:t>unimembre</w:t>
      </w:r>
      <w:proofErr w:type="spellEnd"/>
      <w:r w:rsidRPr="00E32CAB">
        <w:rPr>
          <w:rFonts w:ascii="Arial" w:hAnsi="Arial" w:cs="Arial"/>
          <w:sz w:val="28"/>
          <w:szCs w:val="28"/>
          <w:lang w:val="es-AR"/>
        </w:rPr>
        <w:t xml:space="preserve">. Sujeto tácito, expreso simple o compuesto. Núcleos. Modificadores del núcleo del sujeto: MD, </w:t>
      </w:r>
      <w:proofErr w:type="gramStart"/>
      <w:r w:rsidRPr="00E32CAB">
        <w:rPr>
          <w:rFonts w:ascii="Arial" w:hAnsi="Arial" w:cs="Arial"/>
          <w:sz w:val="28"/>
          <w:szCs w:val="28"/>
          <w:lang w:val="es-AR"/>
        </w:rPr>
        <w:t>MI,  Aposición</w:t>
      </w:r>
      <w:proofErr w:type="gramEnd"/>
      <w:r w:rsidRPr="00E32CAB">
        <w:rPr>
          <w:rFonts w:ascii="Arial" w:hAnsi="Arial" w:cs="Arial"/>
          <w:sz w:val="28"/>
          <w:szCs w:val="28"/>
          <w:lang w:val="es-AR"/>
        </w:rPr>
        <w:t>. Predicado verbal simple o compuesto. Núcleos. Modificadores del núcleo del predicado: OD.</w:t>
      </w:r>
      <w:r>
        <w:rPr>
          <w:rFonts w:ascii="Arial" w:hAnsi="Arial" w:cs="Arial"/>
          <w:sz w:val="28"/>
          <w:szCs w:val="28"/>
          <w:lang w:val="es-AR"/>
        </w:rPr>
        <w:t xml:space="preserve"> O.I. Reemplazo del OD y del O.I por las formas pronominales correspondientes.</w:t>
      </w:r>
      <w:r w:rsidRPr="00E32CAB">
        <w:rPr>
          <w:rFonts w:ascii="Arial" w:hAnsi="Arial" w:cs="Arial"/>
          <w:sz w:val="28"/>
          <w:szCs w:val="28"/>
          <w:lang w:val="es-AR"/>
        </w:rPr>
        <w:t xml:space="preserve"> Voz pasiva).</w:t>
      </w:r>
      <w:r>
        <w:rPr>
          <w:rFonts w:ascii="Arial" w:hAnsi="Arial" w:cs="Arial"/>
          <w:sz w:val="28"/>
          <w:szCs w:val="28"/>
          <w:lang w:val="es-AR"/>
        </w:rPr>
        <w:t xml:space="preserve"> El verbo. Tiempo. Modo. Reseña periodística. Entrevista.</w:t>
      </w:r>
    </w:p>
    <w:p w:rsidR="0064630E" w:rsidRPr="00E32CAB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Área: Ciencias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Sociales  03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/10</w:t>
      </w:r>
      <w:r w:rsidRPr="00E32CAB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64630E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32CAB">
        <w:rPr>
          <w:rFonts w:ascii="Arial" w:hAnsi="Arial" w:cs="Arial"/>
          <w:sz w:val="28"/>
          <w:szCs w:val="28"/>
          <w:lang w:val="es-AR"/>
        </w:rPr>
        <w:lastRenderedPageBreak/>
        <w:t>*Hechos históricos.</w:t>
      </w:r>
      <w:r>
        <w:rPr>
          <w:rFonts w:ascii="Arial" w:hAnsi="Arial" w:cs="Arial"/>
          <w:sz w:val="28"/>
          <w:szCs w:val="28"/>
          <w:lang w:val="es-AR"/>
        </w:rPr>
        <w:t xml:space="preserve"> Cronología. Presidencias fundadoras. Federalización de la </w:t>
      </w:r>
      <w:proofErr w:type="gramStart"/>
      <w:r>
        <w:rPr>
          <w:rFonts w:ascii="Arial" w:hAnsi="Arial" w:cs="Arial"/>
          <w:sz w:val="28"/>
          <w:szCs w:val="28"/>
          <w:lang w:val="es-AR"/>
        </w:rPr>
        <w:t>ciudad  de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Buenos Aires.  Ocupación de las tierras indígenas. Malones. Plan defensivo de Avellaneda. Campañas militares. Consecuencias. Argentina agroexportadora. Modelo agroexportador. El rol del Estado. Contexto mundial. La división internacional del trabajo.</w:t>
      </w:r>
    </w:p>
    <w:p w:rsidR="0064630E" w:rsidRPr="00E32CAB" w:rsidRDefault="0064630E" w:rsidP="0064630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32CAB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E32CAB">
        <w:rPr>
          <w:rFonts w:ascii="Arial" w:hAnsi="Arial" w:cs="Arial"/>
          <w:sz w:val="28"/>
          <w:szCs w:val="28"/>
          <w:lang w:val="es-AR"/>
        </w:rPr>
        <w:t>Notif</w:t>
      </w:r>
      <w:proofErr w:type="spellEnd"/>
      <w:r w:rsidRPr="00E32CAB">
        <w:rPr>
          <w:rFonts w:ascii="Arial" w:hAnsi="Arial" w:cs="Arial"/>
          <w:sz w:val="28"/>
          <w:szCs w:val="28"/>
          <w:lang w:val="es-AR"/>
        </w:rPr>
        <w:t>:</w:t>
      </w:r>
    </w:p>
    <w:p w:rsidR="0064630E" w:rsidRPr="00E32CAB" w:rsidRDefault="0064630E" w:rsidP="0064630E">
      <w:pPr>
        <w:spacing w:after="200" w:line="276" w:lineRule="auto"/>
        <w:rPr>
          <w:lang w:val="es-AR"/>
        </w:rPr>
      </w:pPr>
    </w:p>
    <w:p w:rsidR="0064630E" w:rsidRPr="00E32CAB" w:rsidRDefault="0064630E" w:rsidP="0064630E">
      <w:pPr>
        <w:spacing w:after="200" w:line="276" w:lineRule="auto"/>
        <w:rPr>
          <w:lang w:val="es-AR"/>
        </w:rPr>
      </w:pPr>
    </w:p>
    <w:p w:rsidR="0064630E" w:rsidRPr="00E32CAB" w:rsidRDefault="0064630E" w:rsidP="0064630E">
      <w:pPr>
        <w:spacing w:after="200" w:line="276" w:lineRule="auto"/>
        <w:rPr>
          <w:lang w:val="es-AR"/>
        </w:rPr>
      </w:pPr>
    </w:p>
    <w:p w:rsidR="0064630E" w:rsidRPr="00E32CAB" w:rsidRDefault="0064630E" w:rsidP="0064630E">
      <w:pPr>
        <w:spacing w:after="200" w:line="276" w:lineRule="auto"/>
        <w:rPr>
          <w:lang w:val="es-AR"/>
        </w:rPr>
      </w:pPr>
    </w:p>
    <w:p w:rsidR="0064630E" w:rsidRPr="00EB099B" w:rsidRDefault="0064630E" w:rsidP="0064630E">
      <w:pPr>
        <w:rPr>
          <w:lang w:val="es-ES"/>
        </w:rPr>
      </w:pPr>
    </w:p>
    <w:p w:rsidR="0064630E" w:rsidRPr="00E0162E" w:rsidRDefault="0064630E" w:rsidP="0064630E">
      <w:pPr>
        <w:spacing w:after="200" w:line="276" w:lineRule="auto"/>
        <w:rPr>
          <w:lang w:val="es-AR"/>
        </w:rPr>
      </w:pPr>
    </w:p>
    <w:p w:rsidR="0064630E" w:rsidRPr="00E0162E" w:rsidRDefault="0064630E" w:rsidP="0064630E">
      <w:pPr>
        <w:spacing w:after="200" w:line="276" w:lineRule="auto"/>
        <w:rPr>
          <w:lang w:val="es-AR"/>
        </w:rPr>
      </w:pPr>
    </w:p>
    <w:p w:rsidR="0064630E" w:rsidRPr="00E0162E" w:rsidRDefault="0064630E" w:rsidP="0064630E">
      <w:pPr>
        <w:spacing w:after="200" w:line="276" w:lineRule="auto"/>
        <w:rPr>
          <w:lang w:val="es-AR"/>
        </w:rPr>
      </w:pPr>
    </w:p>
    <w:p w:rsidR="0064630E" w:rsidRPr="00E0162E" w:rsidRDefault="0064630E" w:rsidP="0064630E">
      <w:pPr>
        <w:spacing w:after="200" w:line="276" w:lineRule="auto"/>
        <w:rPr>
          <w:lang w:val="es-AR"/>
        </w:rPr>
      </w:pPr>
    </w:p>
    <w:p w:rsidR="0064630E" w:rsidRPr="00E0162E" w:rsidRDefault="0064630E" w:rsidP="0064630E">
      <w:pPr>
        <w:spacing w:after="200" w:line="276" w:lineRule="auto"/>
        <w:rPr>
          <w:lang w:val="es-AR"/>
        </w:rPr>
      </w:pPr>
    </w:p>
    <w:p w:rsidR="0064630E" w:rsidRPr="00E0162E" w:rsidRDefault="0064630E" w:rsidP="0064630E">
      <w:pPr>
        <w:rPr>
          <w:lang w:val="es-AR"/>
        </w:rPr>
      </w:pPr>
    </w:p>
    <w:p w:rsidR="0064630E" w:rsidRPr="00181B11" w:rsidRDefault="0064630E" w:rsidP="0064630E">
      <w:pPr>
        <w:rPr>
          <w:lang w:val="es-AR"/>
        </w:rPr>
      </w:pPr>
    </w:p>
    <w:p w:rsidR="0064630E" w:rsidRPr="009132FC" w:rsidRDefault="0064630E" w:rsidP="0064630E">
      <w:pPr>
        <w:rPr>
          <w:lang w:val="es-AR"/>
        </w:rPr>
      </w:pPr>
    </w:p>
    <w:p w:rsidR="0064630E" w:rsidRPr="006D1163" w:rsidRDefault="0064630E" w:rsidP="0064630E">
      <w:pPr>
        <w:rPr>
          <w:lang w:val="es-AR"/>
        </w:rPr>
      </w:pPr>
    </w:p>
    <w:p w:rsidR="0064630E" w:rsidRPr="00AB4985" w:rsidRDefault="0064630E" w:rsidP="0064630E">
      <w:pPr>
        <w:rPr>
          <w:lang w:val="es-AR"/>
        </w:rPr>
      </w:pPr>
    </w:p>
    <w:p w:rsidR="00B42F30" w:rsidRPr="0064630E" w:rsidRDefault="00B42F30">
      <w:pPr>
        <w:rPr>
          <w:lang w:val="es-AR"/>
        </w:rPr>
      </w:pPr>
    </w:p>
    <w:sectPr w:rsidR="00B42F30" w:rsidRPr="0064630E" w:rsidSect="00E0162E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2E" w:rsidRDefault="00B56191">
    <w:pPr>
      <w:pStyle w:val="Encabezado"/>
    </w:pPr>
  </w:p>
  <w:p w:rsidR="00E0162E" w:rsidRDefault="00B5619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06965" wp14:editId="2E68298D">
          <wp:simplePos x="0" y="0"/>
          <wp:positionH relativeFrom="column">
            <wp:posOffset>4181475</wp:posOffset>
          </wp:positionH>
          <wp:positionV relativeFrom="paragraph">
            <wp:posOffset>-400685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BAD"/>
    <w:multiLevelType w:val="hybridMultilevel"/>
    <w:tmpl w:val="9EB625FC"/>
    <w:lvl w:ilvl="0" w:tplc="F71A24E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E"/>
    <w:rsid w:val="000B77C4"/>
    <w:rsid w:val="0064630E"/>
    <w:rsid w:val="00B42F30"/>
    <w:rsid w:val="00B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99B1"/>
  <w15:chartTrackingRefBased/>
  <w15:docId w15:val="{F1F1741A-F233-42BB-908B-7CACE5A4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30E"/>
  </w:style>
  <w:style w:type="paragraph" w:styleId="Prrafodelista">
    <w:name w:val="List Paragraph"/>
    <w:basedOn w:val="Normal"/>
    <w:uiPriority w:val="34"/>
    <w:qFormat/>
    <w:rsid w:val="006463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2025-09-24T13:52:00Z</dcterms:created>
  <dcterms:modified xsi:type="dcterms:W3CDTF">2025-09-24T14:17:00Z</dcterms:modified>
</cp:coreProperties>
</file>