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72C3" w:rsidRPr="00EF2D76" w:rsidRDefault="00CD72C3" w:rsidP="00CD72C3">
      <w:pPr>
        <w:jc w:val="center"/>
        <w:rPr>
          <w:b/>
          <w:bCs/>
          <w:sz w:val="24"/>
          <w:szCs w:val="24"/>
          <w:u w:val="single"/>
          <w:lang w:val="es-MX"/>
        </w:rPr>
      </w:pPr>
      <w:r w:rsidRPr="00EF2D76">
        <w:rPr>
          <w:b/>
          <w:bCs/>
          <w:sz w:val="24"/>
          <w:szCs w:val="24"/>
          <w:u w:val="single"/>
          <w:lang w:val="es-MX"/>
        </w:rPr>
        <w:t>TAREA</w:t>
      </w:r>
    </w:p>
    <w:p w:rsidR="00CD72C3" w:rsidRPr="00EF2D76" w:rsidRDefault="00CD72C3" w:rsidP="00CD72C3">
      <w:pPr>
        <w:rPr>
          <w:b/>
          <w:bCs/>
          <w:sz w:val="24"/>
          <w:szCs w:val="24"/>
          <w:lang w:val="es-MX"/>
        </w:rPr>
      </w:pPr>
      <w:r w:rsidRPr="00EF2D76">
        <w:rPr>
          <w:b/>
          <w:bCs/>
          <w:sz w:val="24"/>
          <w:szCs w:val="24"/>
          <w:u w:val="single"/>
          <w:lang w:val="es-MX"/>
        </w:rPr>
        <w:t>CURSO:</w:t>
      </w:r>
      <w:r w:rsidRPr="00EF2D76">
        <w:rPr>
          <w:b/>
          <w:bCs/>
          <w:sz w:val="24"/>
          <w:szCs w:val="24"/>
          <w:lang w:val="es-MX"/>
        </w:rPr>
        <w:t xml:space="preserve"> 5° GRADO                                                                            </w:t>
      </w:r>
      <w:r w:rsidRPr="00EF2D76">
        <w:rPr>
          <w:b/>
          <w:bCs/>
          <w:sz w:val="24"/>
          <w:szCs w:val="24"/>
          <w:u w:val="single"/>
          <w:lang w:val="es-MX"/>
        </w:rPr>
        <w:t>FECHA:</w:t>
      </w:r>
      <w:r w:rsidRPr="00EF2D76">
        <w:rPr>
          <w:b/>
          <w:bCs/>
          <w:sz w:val="24"/>
          <w:szCs w:val="24"/>
          <w:lang w:val="es-MX"/>
        </w:rPr>
        <w:t xml:space="preserve"> </w:t>
      </w:r>
      <w:r w:rsidR="00EF2D76">
        <w:rPr>
          <w:b/>
          <w:bCs/>
          <w:sz w:val="24"/>
          <w:szCs w:val="24"/>
          <w:lang w:val="es-MX"/>
        </w:rPr>
        <w:t>22</w:t>
      </w:r>
      <w:bookmarkStart w:id="0" w:name="_GoBack"/>
      <w:bookmarkEnd w:id="0"/>
      <w:r w:rsidRPr="00EF2D76">
        <w:rPr>
          <w:b/>
          <w:bCs/>
          <w:sz w:val="24"/>
          <w:szCs w:val="24"/>
          <w:lang w:val="es-MX"/>
        </w:rPr>
        <w:t xml:space="preserve"> – 08 - 25</w:t>
      </w:r>
    </w:p>
    <w:p w:rsidR="00CD72C3" w:rsidRPr="00EF2D76" w:rsidRDefault="00CD72C3" w:rsidP="00CD72C3">
      <w:pPr>
        <w:rPr>
          <w:b/>
          <w:bCs/>
          <w:sz w:val="24"/>
          <w:szCs w:val="24"/>
          <w:lang w:val="es-MX"/>
        </w:rPr>
      </w:pPr>
      <w:r w:rsidRPr="00EF2D76">
        <w:rPr>
          <w:b/>
          <w:bCs/>
          <w:sz w:val="24"/>
          <w:szCs w:val="24"/>
          <w:u w:val="single"/>
          <w:lang w:val="es-MX"/>
        </w:rPr>
        <w:t>PROFESOR:</w:t>
      </w:r>
      <w:r w:rsidRPr="00EF2D76">
        <w:rPr>
          <w:b/>
          <w:bCs/>
          <w:sz w:val="24"/>
          <w:szCs w:val="24"/>
          <w:lang w:val="es-MX"/>
        </w:rPr>
        <w:t xml:space="preserve"> FEDERICO RIVERO</w:t>
      </w:r>
    </w:p>
    <w:p w:rsidR="00CD72C3" w:rsidRPr="00EF2D76" w:rsidRDefault="00CD72C3" w:rsidP="00CD72C3">
      <w:pPr>
        <w:pStyle w:val="Prrafodelista"/>
        <w:numPr>
          <w:ilvl w:val="0"/>
          <w:numId w:val="2"/>
        </w:numPr>
        <w:spacing w:before="240"/>
        <w:rPr>
          <w:sz w:val="24"/>
          <w:szCs w:val="24"/>
        </w:rPr>
      </w:pPr>
      <w:r w:rsidRPr="00EF2D76">
        <w:rPr>
          <w:sz w:val="24"/>
          <w:szCs w:val="24"/>
        </w:rPr>
        <w:t xml:space="preserve">Medir los siguientes ángulos y luego clasificarlos según su apertura: </w:t>
      </w:r>
    </w:p>
    <w:p w:rsidR="00CD72C3" w:rsidRPr="00EF2D76" w:rsidRDefault="00CD72C3" w:rsidP="00CD72C3">
      <w:pPr>
        <w:pStyle w:val="Prrafodelista"/>
        <w:spacing w:before="240"/>
        <w:ind w:left="1080"/>
        <w:rPr>
          <w:sz w:val="24"/>
          <w:szCs w:val="24"/>
        </w:rPr>
      </w:pPr>
      <w:r w:rsidRPr="00EF2D76">
        <w:rPr>
          <w:noProof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2063115</wp:posOffset>
                </wp:positionH>
                <wp:positionV relativeFrom="paragraph">
                  <wp:posOffset>209550</wp:posOffset>
                </wp:positionV>
                <wp:extent cx="1314450" cy="114300"/>
                <wp:effectExtent l="0" t="0" r="19050" b="19050"/>
                <wp:wrapNone/>
                <wp:docPr id="4" name="Conector rec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14450" cy="11430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7B112C" id="Conector recto 4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2.45pt,16.5pt" to="265.95pt,2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" strokecolor="black [3200]" strokeweight="1.5pt">
                <v:stroke joinstyle="miter"/>
              </v:line>
            </w:pict>
          </mc:Fallback>
        </mc:AlternateContent>
      </w:r>
      <w:r w:rsidRPr="00EF2D76">
        <w:rPr>
          <w:noProof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758190</wp:posOffset>
                </wp:positionH>
                <wp:positionV relativeFrom="paragraph">
                  <wp:posOffset>228600</wp:posOffset>
                </wp:positionV>
                <wp:extent cx="19050" cy="866775"/>
                <wp:effectExtent l="19050" t="19050" r="19050" b="28575"/>
                <wp:wrapNone/>
                <wp:docPr id="3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0" cy="866775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6C78A5" id="Conector recto 3" o:spid="_x0000_s1026" style="position:absolute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9.7pt,18pt" to="61.2pt,8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" strokecolor="black [3200]" strokeweight="2.25pt">
                <v:stroke joinstyle="miter"/>
              </v:line>
            </w:pict>
          </mc:Fallback>
        </mc:AlternateContent>
      </w:r>
      <w:r w:rsidRPr="00EF2D76">
        <w:rPr>
          <w:noProof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777240</wp:posOffset>
                </wp:positionH>
                <wp:positionV relativeFrom="paragraph">
                  <wp:posOffset>219075</wp:posOffset>
                </wp:positionV>
                <wp:extent cx="790575" cy="704850"/>
                <wp:effectExtent l="19050" t="19050" r="28575" b="19050"/>
                <wp:wrapNone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90575" cy="70485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AE9029" id="Conector rec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1.2pt,17.25pt" to="123.45pt,7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" strokecolor="black [3213]" strokeweight="2.25pt">
                <v:stroke joinstyle="miter"/>
              </v:line>
            </w:pict>
          </mc:Fallback>
        </mc:AlternateContent>
      </w:r>
    </w:p>
    <w:p w:rsidR="00CD72C3" w:rsidRPr="00EF2D76" w:rsidRDefault="00CD72C3" w:rsidP="00CD72C3">
      <w:pPr>
        <w:rPr>
          <w:sz w:val="24"/>
          <w:szCs w:val="24"/>
        </w:rPr>
      </w:pPr>
      <w:r w:rsidRPr="00EF2D76">
        <w:rPr>
          <w:noProof/>
          <w:sz w:val="24"/>
          <w:szCs w:val="24"/>
          <w:lang w:val="es-AR" w:eastAsia="es-A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4692015</wp:posOffset>
                </wp:positionH>
                <wp:positionV relativeFrom="paragraph">
                  <wp:posOffset>9525</wp:posOffset>
                </wp:positionV>
                <wp:extent cx="733425" cy="895350"/>
                <wp:effectExtent l="0" t="0" r="28575" b="19050"/>
                <wp:wrapNone/>
                <wp:docPr id="7" name="Conector rec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3425" cy="89535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19CEE2" id="Conector recto 7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9.45pt,.75pt" to="427.2pt,7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" strokecolor="black [3200]" strokeweight="1.5pt">
                <v:stroke joinstyle="miter"/>
              </v:line>
            </w:pict>
          </mc:Fallback>
        </mc:AlternateContent>
      </w:r>
      <w:r w:rsidRPr="00EF2D76">
        <w:rPr>
          <w:noProof/>
          <w:sz w:val="24"/>
          <w:szCs w:val="24"/>
          <w:lang w:val="es-AR" w:eastAsia="es-A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3510915</wp:posOffset>
                </wp:positionH>
                <wp:positionV relativeFrom="paragraph">
                  <wp:posOffset>9525</wp:posOffset>
                </wp:positionV>
                <wp:extent cx="1171575" cy="771525"/>
                <wp:effectExtent l="0" t="0" r="28575" b="28575"/>
                <wp:wrapNone/>
                <wp:docPr id="6" name="Conector rec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71575" cy="77152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3F5E7D" id="Conector recto 6" o:spid="_x0000_s1026" style="position:absolute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6.45pt,.75pt" to="368.7pt,6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" strokecolor="black [3200]" strokeweight="1.5pt">
                <v:stroke joinstyle="miter"/>
              </v:line>
            </w:pict>
          </mc:Fallback>
        </mc:AlternateContent>
      </w:r>
      <w:r w:rsidRPr="00EF2D76">
        <w:rPr>
          <w:noProof/>
          <w:sz w:val="24"/>
          <w:szCs w:val="24"/>
          <w:lang w:val="es-AR" w:eastAsia="es-A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1653540</wp:posOffset>
                </wp:positionH>
                <wp:positionV relativeFrom="paragraph">
                  <wp:posOffset>38100</wp:posOffset>
                </wp:positionV>
                <wp:extent cx="428625" cy="895350"/>
                <wp:effectExtent l="0" t="0" r="28575" b="19050"/>
                <wp:wrapNone/>
                <wp:docPr id="5" name="Conector rec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8625" cy="89535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B99A2E" id="Conector recto 5" o:spid="_x0000_s1026" style="position:absolute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0.2pt,3pt" to="163.95pt,7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" strokecolor="black [3200]" strokeweight="1.5pt">
                <v:stroke joinstyle="miter"/>
              </v:line>
            </w:pict>
          </mc:Fallback>
        </mc:AlternateContent>
      </w:r>
    </w:p>
    <w:p w:rsidR="00CD72C3" w:rsidRPr="00EF2D76" w:rsidRDefault="00CD72C3" w:rsidP="00CD72C3">
      <w:pPr>
        <w:rPr>
          <w:sz w:val="24"/>
          <w:szCs w:val="24"/>
        </w:rPr>
      </w:pPr>
    </w:p>
    <w:p w:rsidR="00FD0715" w:rsidRPr="00EF2D76" w:rsidRDefault="00FD0715" w:rsidP="00CD72C3">
      <w:pPr>
        <w:pStyle w:val="Prrafodelista"/>
        <w:ind w:left="1080"/>
        <w:rPr>
          <w:sz w:val="24"/>
          <w:szCs w:val="24"/>
        </w:rPr>
      </w:pPr>
    </w:p>
    <w:p w:rsidR="00CD72C3" w:rsidRPr="00EF2D76" w:rsidRDefault="00CD72C3" w:rsidP="00CD72C3">
      <w:pPr>
        <w:pStyle w:val="Prrafodelista"/>
        <w:ind w:left="1080"/>
        <w:rPr>
          <w:sz w:val="24"/>
          <w:szCs w:val="24"/>
        </w:rPr>
      </w:pPr>
    </w:p>
    <w:p w:rsidR="00CD72C3" w:rsidRPr="00EF2D76" w:rsidRDefault="00CD72C3" w:rsidP="00CD72C3">
      <w:pPr>
        <w:pStyle w:val="Prrafodelista"/>
        <w:ind w:left="1080"/>
        <w:rPr>
          <w:sz w:val="24"/>
          <w:szCs w:val="24"/>
        </w:rPr>
      </w:pPr>
    </w:p>
    <w:p w:rsidR="00CD72C3" w:rsidRPr="00EF2D76" w:rsidRDefault="00CD72C3" w:rsidP="00CD72C3">
      <w:pPr>
        <w:pStyle w:val="Prrafodelista"/>
        <w:ind w:left="1080"/>
        <w:rPr>
          <w:sz w:val="24"/>
          <w:szCs w:val="24"/>
        </w:rPr>
      </w:pPr>
    </w:p>
    <w:p w:rsidR="00EF2D76" w:rsidRPr="00EF2D76" w:rsidRDefault="00CD72C3" w:rsidP="00CD72C3">
      <w:pPr>
        <w:pStyle w:val="Prrafodelista"/>
        <w:numPr>
          <w:ilvl w:val="0"/>
          <w:numId w:val="2"/>
        </w:numPr>
        <w:rPr>
          <w:sz w:val="24"/>
          <w:szCs w:val="24"/>
        </w:rPr>
      </w:pPr>
      <w:r w:rsidRPr="00EF2D76">
        <w:rPr>
          <w:sz w:val="24"/>
          <w:szCs w:val="24"/>
        </w:rPr>
        <w:t>Trazar los siguientes ángulos: 50° - 13</w:t>
      </w:r>
      <w:r w:rsidR="00EF2D76" w:rsidRPr="00EF2D76">
        <w:rPr>
          <w:sz w:val="24"/>
          <w:szCs w:val="24"/>
        </w:rPr>
        <w:t>5° - 25</w:t>
      </w:r>
      <w:r w:rsidRPr="00EF2D76">
        <w:rPr>
          <w:sz w:val="24"/>
          <w:szCs w:val="24"/>
        </w:rPr>
        <w:t>° -</w:t>
      </w:r>
      <w:r w:rsidR="00EF2D76" w:rsidRPr="00EF2D76">
        <w:rPr>
          <w:sz w:val="24"/>
          <w:szCs w:val="24"/>
        </w:rPr>
        <w:t xml:space="preserve"> 160° - 90° </w:t>
      </w:r>
    </w:p>
    <w:p w:rsidR="00EF2D76" w:rsidRPr="00EF2D76" w:rsidRDefault="00EF2D76" w:rsidP="00EF2D76">
      <w:pPr>
        <w:rPr>
          <w:sz w:val="24"/>
          <w:szCs w:val="24"/>
        </w:rPr>
      </w:pPr>
    </w:p>
    <w:p w:rsidR="00EF2D76" w:rsidRPr="00EF2D76" w:rsidRDefault="00EF2D76" w:rsidP="00CD72C3">
      <w:pPr>
        <w:pStyle w:val="Prrafodelista"/>
        <w:numPr>
          <w:ilvl w:val="0"/>
          <w:numId w:val="2"/>
        </w:numPr>
        <w:rPr>
          <w:sz w:val="24"/>
          <w:szCs w:val="24"/>
        </w:rPr>
      </w:pPr>
      <w:r w:rsidRPr="00EF2D76">
        <w:rPr>
          <w:sz w:val="24"/>
          <w:szCs w:val="24"/>
        </w:rPr>
        <w:t xml:space="preserve">Resolver las siguientes situaciones problemáticas: </w:t>
      </w:r>
    </w:p>
    <w:p w:rsidR="00EF2D76" w:rsidRPr="00EF2D76" w:rsidRDefault="00EF2D76" w:rsidP="00EF2D76">
      <w:pPr>
        <w:pStyle w:val="Prrafodelista"/>
        <w:rPr>
          <w:sz w:val="24"/>
          <w:szCs w:val="24"/>
        </w:rPr>
      </w:pPr>
    </w:p>
    <w:p w:rsidR="00EF2D76" w:rsidRPr="00EF2D76" w:rsidRDefault="00EF2D76" w:rsidP="00EF2D76">
      <w:pPr>
        <w:pStyle w:val="Prrafodelista"/>
        <w:numPr>
          <w:ilvl w:val="0"/>
          <w:numId w:val="3"/>
        </w:numPr>
        <w:rPr>
          <w:sz w:val="24"/>
          <w:szCs w:val="24"/>
          <w:lang w:val="es-MX"/>
        </w:rPr>
      </w:pPr>
      <w:r w:rsidRPr="00EF2D76">
        <w:rPr>
          <w:sz w:val="24"/>
          <w:szCs w:val="24"/>
          <w:lang w:val="es-MX"/>
        </w:rPr>
        <w:t xml:space="preserve">Para la fabricación de bombones de chocolate, la fábrica coloca 24 unidades en cada caja. Si el día lunes entregaron 18 cajas, ¿cuántos bombones se encuentran en total? </w:t>
      </w:r>
    </w:p>
    <w:p w:rsidR="00EF2D76" w:rsidRPr="00EF2D76" w:rsidRDefault="00EF2D76" w:rsidP="00EF2D76">
      <w:pPr>
        <w:pStyle w:val="Prrafodelista"/>
        <w:numPr>
          <w:ilvl w:val="0"/>
          <w:numId w:val="3"/>
        </w:numPr>
        <w:rPr>
          <w:sz w:val="24"/>
          <w:szCs w:val="24"/>
          <w:lang w:val="es-MX"/>
        </w:rPr>
      </w:pPr>
      <w:r w:rsidRPr="00EF2D76">
        <w:rPr>
          <w:sz w:val="24"/>
          <w:szCs w:val="24"/>
          <w:lang w:val="es-MX"/>
        </w:rPr>
        <w:t>El quiosquero que recibe los bombones, decide agruparlos en cajitas de media docena. ¿Cuántas cajitas de bombones puede armar con todas las unidades?</w:t>
      </w:r>
    </w:p>
    <w:p w:rsidR="00EF2D76" w:rsidRPr="00EF2D76" w:rsidRDefault="00EF2D76" w:rsidP="00EF2D76">
      <w:pPr>
        <w:pStyle w:val="Prrafodelista"/>
        <w:numPr>
          <w:ilvl w:val="0"/>
          <w:numId w:val="3"/>
        </w:numPr>
        <w:rPr>
          <w:sz w:val="24"/>
          <w:szCs w:val="24"/>
          <w:lang w:val="es-MX"/>
        </w:rPr>
      </w:pPr>
      <w:r w:rsidRPr="00EF2D76">
        <w:rPr>
          <w:sz w:val="24"/>
          <w:szCs w:val="24"/>
          <w:lang w:val="es-MX"/>
        </w:rPr>
        <w:t>Si cada cajita de media docena cuesta $1.850, ¿Cuánto costarán todas las cajas si las vende en su totalidad?</w:t>
      </w:r>
    </w:p>
    <w:p w:rsidR="00EF2D76" w:rsidRPr="00EF2D76" w:rsidRDefault="00EF2D76" w:rsidP="00EF2D76">
      <w:pPr>
        <w:pStyle w:val="Prrafodelista"/>
        <w:numPr>
          <w:ilvl w:val="0"/>
          <w:numId w:val="3"/>
        </w:numPr>
        <w:rPr>
          <w:sz w:val="24"/>
          <w:szCs w:val="24"/>
          <w:lang w:val="es-MX"/>
        </w:rPr>
      </w:pPr>
      <w:r w:rsidRPr="00EF2D76">
        <w:rPr>
          <w:sz w:val="24"/>
          <w:szCs w:val="24"/>
          <w:lang w:val="es-MX"/>
        </w:rPr>
        <w:t xml:space="preserve">El papá de </w:t>
      </w:r>
      <w:proofErr w:type="spellStart"/>
      <w:r w:rsidRPr="00EF2D76">
        <w:rPr>
          <w:sz w:val="24"/>
          <w:szCs w:val="24"/>
          <w:lang w:val="es-MX"/>
        </w:rPr>
        <w:t>Luci</w:t>
      </w:r>
      <w:proofErr w:type="spellEnd"/>
      <w:r w:rsidRPr="00EF2D76">
        <w:rPr>
          <w:sz w:val="24"/>
          <w:szCs w:val="24"/>
          <w:lang w:val="es-MX"/>
        </w:rPr>
        <w:t xml:space="preserve"> ha comprado 45 cajitas de bombones. Pero las pagará en 6 cuotas con su tarjeta de crédito. ¿Cuánto dinero le costarán las cajitas compradas? ¿Cuánto pagará por cada cuota?</w:t>
      </w:r>
    </w:p>
    <w:p w:rsidR="00EF2D76" w:rsidRPr="00EF2D76" w:rsidRDefault="00EF2D76" w:rsidP="00EF2D76">
      <w:pPr>
        <w:pStyle w:val="Prrafodelista"/>
        <w:numPr>
          <w:ilvl w:val="0"/>
          <w:numId w:val="3"/>
        </w:numPr>
        <w:rPr>
          <w:sz w:val="24"/>
          <w:szCs w:val="24"/>
          <w:lang w:val="es-MX"/>
        </w:rPr>
      </w:pPr>
      <w:r w:rsidRPr="00EF2D76">
        <w:rPr>
          <w:sz w:val="24"/>
          <w:szCs w:val="24"/>
          <w:lang w:val="es-MX"/>
        </w:rPr>
        <w:t>Si el papá paga con 5 billetes de $20.000, ¿cuánto le darán de vuelto?</w:t>
      </w:r>
    </w:p>
    <w:p w:rsidR="00CD72C3" w:rsidRPr="00EF2D76" w:rsidRDefault="00CD72C3" w:rsidP="00EF2D76">
      <w:pPr>
        <w:pStyle w:val="Prrafodelista"/>
        <w:ind w:left="1080"/>
        <w:rPr>
          <w:sz w:val="24"/>
          <w:szCs w:val="24"/>
        </w:rPr>
      </w:pPr>
      <w:r w:rsidRPr="00EF2D76">
        <w:rPr>
          <w:sz w:val="24"/>
          <w:szCs w:val="24"/>
        </w:rPr>
        <w:t xml:space="preserve"> </w:t>
      </w:r>
    </w:p>
    <w:sectPr w:rsidR="00CD72C3" w:rsidRPr="00EF2D76" w:rsidSect="004F5871">
      <w:head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5871" w:rsidRDefault="00EF2D76" w:rsidP="004F5871">
    <w:pPr>
      <w:pStyle w:val="Encabezado"/>
      <w:jc w:val="right"/>
    </w:pPr>
    <w:r>
      <w:rPr>
        <w:noProof/>
        <w:lang w:val="es-AR" w:eastAsia="es-AR"/>
      </w:rPr>
      <w:drawing>
        <wp:inline distT="0" distB="0" distL="0" distR="0" wp14:anchorId="1215E759" wp14:editId="6D59097C">
          <wp:extent cx="1475105" cy="377825"/>
          <wp:effectExtent l="0" t="0" r="0" b="317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5105" cy="377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141BC8"/>
    <w:multiLevelType w:val="hybridMultilevel"/>
    <w:tmpl w:val="953A4614"/>
    <w:lvl w:ilvl="0" w:tplc="B498AAA2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B0A0D78"/>
    <w:multiLevelType w:val="hybridMultilevel"/>
    <w:tmpl w:val="4266A8BA"/>
    <w:lvl w:ilvl="0" w:tplc="75E451E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BDF69E4"/>
    <w:multiLevelType w:val="hybridMultilevel"/>
    <w:tmpl w:val="08DC52EE"/>
    <w:lvl w:ilvl="0" w:tplc="D378512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2C3"/>
    <w:rsid w:val="00CD72C3"/>
    <w:rsid w:val="00EF2D76"/>
    <w:rsid w:val="00FD0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D5E1B1-206D-4FEE-9B80-B1622DE11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72C3"/>
    <w:pPr>
      <w:spacing w:after="200" w:line="27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D72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D72C3"/>
    <w:rPr>
      <w:lang w:val="es-ES"/>
    </w:rPr>
  </w:style>
  <w:style w:type="paragraph" w:styleId="Prrafodelista">
    <w:name w:val="List Paragraph"/>
    <w:basedOn w:val="Normal"/>
    <w:uiPriority w:val="34"/>
    <w:qFormat/>
    <w:rsid w:val="00CD72C3"/>
    <w:pPr>
      <w:spacing w:after="160" w:line="259" w:lineRule="auto"/>
      <w:ind w:left="720"/>
      <w:contextualSpacing/>
    </w:pPr>
    <w:rPr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158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</dc:creator>
  <cp:keywords/>
  <dc:description/>
  <cp:lastModifiedBy>FEDERICO</cp:lastModifiedBy>
  <cp:revision>1</cp:revision>
  <dcterms:created xsi:type="dcterms:W3CDTF">2025-08-21T22:34:00Z</dcterms:created>
  <dcterms:modified xsi:type="dcterms:W3CDTF">2025-08-21T22:48:00Z</dcterms:modified>
</cp:coreProperties>
</file>