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D913" w14:textId="11F3A4C6" w:rsidR="00FC56A9" w:rsidRPr="00DE1590" w:rsidRDefault="00FC56A9" w:rsidP="000A34BB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490F3234" w14:textId="2030B7DA" w:rsidR="00406F6D" w:rsidRPr="00DE1590" w:rsidRDefault="001A51A8" w:rsidP="000A34BB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DE1590">
        <w:rPr>
          <w:rFonts w:cstheme="minorHAnsi"/>
          <w:b/>
          <w:bCs/>
          <w:sz w:val="32"/>
          <w:szCs w:val="32"/>
          <w:u w:val="single"/>
        </w:rPr>
        <w:t>Matemática</w:t>
      </w:r>
      <w:r w:rsidR="00FC56A9" w:rsidRPr="00DE1590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516403" w:rsidRPr="00DE1590">
        <w:rPr>
          <w:rFonts w:cstheme="minorHAnsi"/>
          <w:b/>
          <w:bCs/>
          <w:sz w:val="32"/>
          <w:szCs w:val="32"/>
          <w:u w:val="single"/>
        </w:rPr>
        <w:t>1er</w:t>
      </w:r>
      <w:r w:rsidR="00502CCB" w:rsidRPr="00DE1590">
        <w:rPr>
          <w:rFonts w:cstheme="minorHAnsi"/>
          <w:b/>
          <w:bCs/>
          <w:sz w:val="32"/>
          <w:szCs w:val="32"/>
          <w:u w:val="single"/>
        </w:rPr>
        <w:t xml:space="preserve">  </w:t>
      </w:r>
      <w:r w:rsidR="00575464" w:rsidRPr="00DE1590">
        <w:rPr>
          <w:rFonts w:cstheme="minorHAnsi"/>
          <w:b/>
          <w:bCs/>
          <w:sz w:val="32"/>
          <w:szCs w:val="32"/>
          <w:u w:val="single"/>
          <w:vertAlign w:val="superscript"/>
        </w:rPr>
        <w:t xml:space="preserve"> </w:t>
      </w:r>
      <w:r w:rsidR="00575464" w:rsidRPr="00DE1590">
        <w:rPr>
          <w:rFonts w:cstheme="minorHAnsi"/>
          <w:b/>
          <w:bCs/>
          <w:sz w:val="32"/>
          <w:szCs w:val="32"/>
          <w:u w:val="single"/>
        </w:rPr>
        <w:t>año</w:t>
      </w:r>
    </w:p>
    <w:p w14:paraId="4D027C93" w14:textId="55B74339" w:rsidR="009468EB" w:rsidRPr="00DE1590" w:rsidRDefault="007155E3" w:rsidP="000A34BB">
      <w:pPr>
        <w:ind w:left="709"/>
        <w:jc w:val="both"/>
        <w:rPr>
          <w:rFonts w:cstheme="minorHAnsi"/>
          <w:b/>
          <w:bCs/>
          <w:sz w:val="24"/>
          <w:szCs w:val="24"/>
        </w:rPr>
      </w:pPr>
      <w:r w:rsidRPr="00DE1590">
        <w:rPr>
          <w:rFonts w:cstheme="minorHAnsi"/>
          <w:b/>
          <w:bCs/>
          <w:sz w:val="24"/>
          <w:szCs w:val="24"/>
          <w:u w:val="single"/>
        </w:rPr>
        <w:t>TEMARIO:</w:t>
      </w:r>
      <w:r w:rsidRPr="00DE1590">
        <w:rPr>
          <w:rFonts w:cstheme="minorHAnsi"/>
          <w:b/>
          <w:bCs/>
          <w:sz w:val="24"/>
          <w:szCs w:val="24"/>
        </w:rPr>
        <w:t xml:space="preserve"> </w:t>
      </w:r>
    </w:p>
    <w:p w14:paraId="2EB0DB83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>Sistema de numeración decimal, descomposiciones.</w:t>
      </w:r>
    </w:p>
    <w:p w14:paraId="6635C0F6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>Problemas con m</w:t>
      </w:r>
      <w:r w:rsidRPr="004453D5">
        <w:rPr>
          <w:rFonts w:ascii="Calibri" w:hAnsi="Calibri" w:cs="Calibri"/>
          <w:b/>
          <w:bCs/>
        </w:rPr>
        <w:t>á</w:t>
      </w:r>
      <w:r w:rsidRPr="004453D5">
        <w:rPr>
          <w:rFonts w:cstheme="minorHAnsi"/>
          <w:b/>
          <w:bCs/>
        </w:rPr>
        <w:t>s de una operaci</w:t>
      </w:r>
      <w:r w:rsidRPr="004453D5">
        <w:rPr>
          <w:rFonts w:ascii="Calibri" w:hAnsi="Calibri" w:cs="Calibri"/>
          <w:b/>
          <w:bCs/>
        </w:rPr>
        <w:t>ó</w:t>
      </w:r>
      <w:r w:rsidRPr="004453D5">
        <w:rPr>
          <w:rFonts w:cstheme="minorHAnsi"/>
          <w:b/>
          <w:bCs/>
        </w:rPr>
        <w:t>n con n</w:t>
      </w:r>
      <w:r w:rsidRPr="004453D5">
        <w:rPr>
          <w:rFonts w:ascii="Calibri" w:hAnsi="Calibri" w:cs="Calibri"/>
          <w:b/>
          <w:bCs/>
        </w:rPr>
        <w:t>ú</w:t>
      </w:r>
      <w:r w:rsidRPr="004453D5">
        <w:rPr>
          <w:rFonts w:cstheme="minorHAnsi"/>
          <w:b/>
          <w:bCs/>
        </w:rPr>
        <w:t xml:space="preserve">meros naturales. </w:t>
      </w:r>
    </w:p>
    <w:p w14:paraId="0E756495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 xml:space="preserve">Operaciones: suma, resta, multiplicación y división. Potencias y raíces. </w:t>
      </w:r>
    </w:p>
    <w:p w14:paraId="79A8D84A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>Propiedades de las operaciones (aplicación de las propiedades de la potencia y la raíz).</w:t>
      </w:r>
    </w:p>
    <w:p w14:paraId="579DDAD8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 xml:space="preserve">Reglas de usos de paréntesis. </w:t>
      </w:r>
    </w:p>
    <w:p w14:paraId="044CC7B6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>Operatoria combinada.</w:t>
      </w:r>
    </w:p>
    <w:p w14:paraId="56FD5284" w14:textId="59A3AB76" w:rsidR="004453D5" w:rsidRP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Situaciones problemáticas.</w:t>
      </w:r>
      <w:r w:rsidRPr="004453D5">
        <w:rPr>
          <w:rFonts w:cstheme="minorHAnsi"/>
          <w:b/>
          <w:bCs/>
        </w:rPr>
        <w:t xml:space="preserve"> </w:t>
      </w:r>
    </w:p>
    <w:p w14:paraId="4FBF8C62" w14:textId="77777777" w:rsidR="004453D5" w:rsidRDefault="004453D5" w:rsidP="00DB5BE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 w:rsidRPr="004453D5">
        <w:rPr>
          <w:rFonts w:cstheme="minorHAnsi"/>
          <w:b/>
          <w:bCs/>
        </w:rPr>
        <w:t>Divisibilidad: m</w:t>
      </w:r>
      <w:r w:rsidRPr="004453D5">
        <w:rPr>
          <w:rFonts w:ascii="Calibri" w:hAnsi="Calibri" w:cs="Calibri"/>
          <w:b/>
          <w:bCs/>
        </w:rPr>
        <w:t>ú</w:t>
      </w:r>
      <w:r w:rsidRPr="004453D5">
        <w:rPr>
          <w:rFonts w:cstheme="minorHAnsi"/>
          <w:b/>
          <w:bCs/>
        </w:rPr>
        <w:t>ltiplos y divisores, divisi</w:t>
      </w:r>
      <w:r w:rsidRPr="004453D5">
        <w:rPr>
          <w:rFonts w:ascii="Calibri" w:hAnsi="Calibri" w:cs="Calibri"/>
          <w:b/>
          <w:bCs/>
        </w:rPr>
        <w:t>ó</w:t>
      </w:r>
      <w:r w:rsidRPr="004453D5">
        <w:rPr>
          <w:rFonts w:cstheme="minorHAnsi"/>
          <w:b/>
          <w:bCs/>
        </w:rPr>
        <w:t>n y multiplicaci</w:t>
      </w:r>
      <w:r w:rsidRPr="004453D5">
        <w:rPr>
          <w:rFonts w:ascii="Calibri" w:hAnsi="Calibri" w:cs="Calibri"/>
          <w:b/>
          <w:bCs/>
        </w:rPr>
        <w:t>ó</w:t>
      </w:r>
      <w:r w:rsidRPr="004453D5">
        <w:rPr>
          <w:rFonts w:cstheme="minorHAnsi"/>
          <w:b/>
          <w:bCs/>
        </w:rPr>
        <w:t>n por la unidad seguida de ceros.</w:t>
      </w:r>
    </w:p>
    <w:p w14:paraId="41E590E3" w14:textId="0482772F" w:rsidR="004453D5" w:rsidRDefault="004453D5" w:rsidP="004453D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Factorización</w:t>
      </w:r>
    </w:p>
    <w:p w14:paraId="430FF3FA" w14:textId="047BFEA5" w:rsidR="004453D5" w:rsidRDefault="004453D5" w:rsidP="004453D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Lenguaje simbólico.</w:t>
      </w:r>
    </w:p>
    <w:p w14:paraId="23E4AE06" w14:textId="018B20CF" w:rsidR="004453D5" w:rsidRDefault="004453D5" w:rsidP="004453D5">
      <w:pPr>
        <w:pStyle w:val="Prrafodelista"/>
        <w:numPr>
          <w:ilvl w:val="0"/>
          <w:numId w:val="13"/>
        </w:numPr>
        <w:tabs>
          <w:tab w:val="left" w:pos="945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Ecuaciones de primer grado</w:t>
      </w:r>
    </w:p>
    <w:p w14:paraId="51765B4C" w14:textId="77777777" w:rsidR="004453D5" w:rsidRPr="004453D5" w:rsidRDefault="004453D5" w:rsidP="004453D5">
      <w:pPr>
        <w:pStyle w:val="Prrafodelista"/>
        <w:tabs>
          <w:tab w:val="left" w:pos="945"/>
        </w:tabs>
        <w:jc w:val="both"/>
        <w:rPr>
          <w:rFonts w:cstheme="minorHAnsi"/>
          <w:b/>
          <w:bCs/>
        </w:rPr>
      </w:pPr>
    </w:p>
    <w:p w14:paraId="148FC9E0" w14:textId="1D0CE7A2" w:rsidR="00BF4139" w:rsidRPr="00DB5BE5" w:rsidRDefault="00BF4139" w:rsidP="00DB5BE5">
      <w:pPr>
        <w:pStyle w:val="Prrafodelista"/>
        <w:tabs>
          <w:tab w:val="left" w:pos="945"/>
        </w:tabs>
        <w:jc w:val="both"/>
        <w:rPr>
          <w:rFonts w:cstheme="minorHAnsi"/>
          <w:b/>
          <w:bCs/>
        </w:rPr>
      </w:pPr>
      <w:r w:rsidRPr="00DB5BE5">
        <w:rPr>
          <w:rFonts w:cstheme="minorHAnsi"/>
          <w:b/>
          <w:bCs/>
          <w:sz w:val="24"/>
          <w:szCs w:val="24"/>
          <w:u w:val="single"/>
        </w:rPr>
        <w:t xml:space="preserve">CRITERIOS: </w:t>
      </w:r>
    </w:p>
    <w:p w14:paraId="6B4054A3" w14:textId="5008D4DB" w:rsidR="00BF4139" w:rsidRPr="00DE1590" w:rsidRDefault="00BF4139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bookmarkStart w:id="0" w:name="_Hlk199621617"/>
      <w:r w:rsidRPr="00DE1590">
        <w:rPr>
          <w:rFonts w:cstheme="minorHAnsi"/>
          <w:b/>
          <w:bCs/>
        </w:rPr>
        <w:t>Escribir el procedimiento utilizado para la resolución de las consignas.</w:t>
      </w:r>
    </w:p>
    <w:p w14:paraId="65160B71" w14:textId="263B11EC" w:rsidR="00BF4139" w:rsidRPr="00DE1590" w:rsidRDefault="00BF4139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>Producir argumentos que permitan validar sus conjeturas.</w:t>
      </w:r>
    </w:p>
    <w:p w14:paraId="19C1D9CD" w14:textId="4896C6C2" w:rsidR="00BF4139" w:rsidRPr="00DE1590" w:rsidRDefault="00BF4139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>Comunicar los conceptos y los procedimientos, utilizando el lenguaje adecuado.</w:t>
      </w:r>
    </w:p>
    <w:p w14:paraId="5B53EAA6" w14:textId="3A328417" w:rsidR="00391F74" w:rsidRPr="00DE1590" w:rsidRDefault="00664D51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 xml:space="preserve">Uso adecuado de la jerarquía de las operaciones. </w:t>
      </w:r>
    </w:p>
    <w:p w14:paraId="3F022CF0" w14:textId="34B27C2D" w:rsidR="00FC56A9" w:rsidRDefault="00FC56A9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>Uso de las propiedades para resolver operaciones de potencias y raíces.</w:t>
      </w:r>
    </w:p>
    <w:p w14:paraId="3E52A084" w14:textId="55CBABD0" w:rsidR="004453D5" w:rsidRPr="00DE1590" w:rsidRDefault="004453D5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Traducir correctamente al lenguaje simbólico y coloquial.</w:t>
      </w:r>
    </w:p>
    <w:p w14:paraId="208C65E7" w14:textId="77777777" w:rsidR="00DE1590" w:rsidRPr="00DE1590" w:rsidRDefault="00DE1590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>Escribir en tinta azul o negra, no en lápiz o en otros colores, con letra legible.</w:t>
      </w:r>
    </w:p>
    <w:p w14:paraId="452E0D09" w14:textId="77777777" w:rsidR="00DE1590" w:rsidRPr="00DE1590" w:rsidRDefault="00DE1590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>Se descontará 0,25 cada 8 errores ortográficos.</w:t>
      </w:r>
    </w:p>
    <w:p w14:paraId="12B6DC01" w14:textId="77777777" w:rsidR="00DE1590" w:rsidRPr="00DE1590" w:rsidRDefault="00DE1590" w:rsidP="00DE1590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b/>
          <w:bCs/>
        </w:rPr>
      </w:pPr>
      <w:r w:rsidRPr="00DE1590">
        <w:rPr>
          <w:rFonts w:cstheme="minorHAnsi"/>
          <w:b/>
          <w:bCs/>
        </w:rPr>
        <w:t xml:space="preserve">Se retirará la hoja y se colocará 1 por comportamiento inadecuado durante el examen. </w:t>
      </w:r>
    </w:p>
    <w:bookmarkEnd w:id="0"/>
    <w:p w14:paraId="44326DC1" w14:textId="77777777" w:rsidR="00130542" w:rsidRPr="00DE1590" w:rsidRDefault="00130542" w:rsidP="000A34BB">
      <w:pPr>
        <w:tabs>
          <w:tab w:val="left" w:pos="945"/>
        </w:tabs>
        <w:jc w:val="both"/>
        <w:rPr>
          <w:rFonts w:cstheme="minorHAnsi"/>
          <w:b/>
          <w:bCs/>
        </w:rPr>
      </w:pPr>
    </w:p>
    <w:sectPr w:rsidR="00130542" w:rsidRPr="00DE1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003"/>
    <w:multiLevelType w:val="hybridMultilevel"/>
    <w:tmpl w:val="E6B081CC"/>
    <w:lvl w:ilvl="0" w:tplc="2C0A000D">
      <w:start w:val="1"/>
      <w:numFmt w:val="bullet"/>
      <w:lvlText w:val=""/>
      <w:lvlJc w:val="left"/>
      <w:pPr>
        <w:ind w:left="198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" w15:restartNumberingAfterBreak="0">
    <w:nsid w:val="256D094C"/>
    <w:multiLevelType w:val="hybridMultilevel"/>
    <w:tmpl w:val="BA783598"/>
    <w:lvl w:ilvl="0" w:tplc="2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034690"/>
    <w:multiLevelType w:val="hybridMultilevel"/>
    <w:tmpl w:val="28E66088"/>
    <w:lvl w:ilvl="0" w:tplc="CF2C4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1277"/>
    <w:multiLevelType w:val="hybridMultilevel"/>
    <w:tmpl w:val="13526F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01ED"/>
    <w:multiLevelType w:val="hybridMultilevel"/>
    <w:tmpl w:val="0A20E97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D50"/>
    <w:multiLevelType w:val="hybridMultilevel"/>
    <w:tmpl w:val="C28ACB0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0410"/>
    <w:multiLevelType w:val="hybridMultilevel"/>
    <w:tmpl w:val="FD18495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169AD"/>
    <w:multiLevelType w:val="hybridMultilevel"/>
    <w:tmpl w:val="CD9A1B62"/>
    <w:lvl w:ilvl="0" w:tplc="CF2C4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B191D"/>
    <w:multiLevelType w:val="hybridMultilevel"/>
    <w:tmpl w:val="44305F4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F393B"/>
    <w:multiLevelType w:val="hybridMultilevel"/>
    <w:tmpl w:val="85DA6D94"/>
    <w:lvl w:ilvl="0" w:tplc="3FB8F9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  <w:szCs w:val="1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92004"/>
    <w:multiLevelType w:val="hybridMultilevel"/>
    <w:tmpl w:val="EFCC26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93AAB"/>
    <w:multiLevelType w:val="hybridMultilevel"/>
    <w:tmpl w:val="EA9E764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F3635C"/>
    <w:multiLevelType w:val="hybridMultilevel"/>
    <w:tmpl w:val="7B08725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6D"/>
    <w:rsid w:val="000132BC"/>
    <w:rsid w:val="00055F71"/>
    <w:rsid w:val="000A34BB"/>
    <w:rsid w:val="000D22FC"/>
    <w:rsid w:val="00130542"/>
    <w:rsid w:val="001366A5"/>
    <w:rsid w:val="001A51A8"/>
    <w:rsid w:val="001F17D7"/>
    <w:rsid w:val="00255902"/>
    <w:rsid w:val="00296C40"/>
    <w:rsid w:val="002B5FB6"/>
    <w:rsid w:val="0030506D"/>
    <w:rsid w:val="00330DA3"/>
    <w:rsid w:val="003478F0"/>
    <w:rsid w:val="00391F74"/>
    <w:rsid w:val="003D69AF"/>
    <w:rsid w:val="003D6E9D"/>
    <w:rsid w:val="00406F6D"/>
    <w:rsid w:val="00426616"/>
    <w:rsid w:val="004348A1"/>
    <w:rsid w:val="004453D5"/>
    <w:rsid w:val="00502CCB"/>
    <w:rsid w:val="00516403"/>
    <w:rsid w:val="00575464"/>
    <w:rsid w:val="005C2D75"/>
    <w:rsid w:val="0060772C"/>
    <w:rsid w:val="00664D51"/>
    <w:rsid w:val="007155E3"/>
    <w:rsid w:val="00810438"/>
    <w:rsid w:val="008176BD"/>
    <w:rsid w:val="009468EB"/>
    <w:rsid w:val="0096623F"/>
    <w:rsid w:val="0098320E"/>
    <w:rsid w:val="009C5E2C"/>
    <w:rsid w:val="00A14A3C"/>
    <w:rsid w:val="00A56DE6"/>
    <w:rsid w:val="00A8190B"/>
    <w:rsid w:val="00AD5486"/>
    <w:rsid w:val="00B82F7F"/>
    <w:rsid w:val="00BC4568"/>
    <w:rsid w:val="00BD4920"/>
    <w:rsid w:val="00BF4139"/>
    <w:rsid w:val="00C24EF0"/>
    <w:rsid w:val="00C4742A"/>
    <w:rsid w:val="00C6256F"/>
    <w:rsid w:val="00CD1186"/>
    <w:rsid w:val="00DA2880"/>
    <w:rsid w:val="00DB5BE5"/>
    <w:rsid w:val="00DE1590"/>
    <w:rsid w:val="00E23343"/>
    <w:rsid w:val="00EA5E97"/>
    <w:rsid w:val="00F00745"/>
    <w:rsid w:val="00F3586C"/>
    <w:rsid w:val="00F50DA1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E2D3"/>
  <w15:docId w15:val="{983FE526-59CF-4486-9C67-45C86925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DA1"/>
    <w:pPr>
      <w:ind w:left="720"/>
      <w:contextualSpacing/>
    </w:pPr>
  </w:style>
  <w:style w:type="paragraph" w:styleId="Sinespaciado">
    <w:name w:val="No Spacing"/>
    <w:uiPriority w:val="1"/>
    <w:qFormat/>
    <w:rsid w:val="00AD5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Maraco</dc:creator>
  <cp:lastModifiedBy>silvina gutierrez</cp:lastModifiedBy>
  <cp:revision>3</cp:revision>
  <cp:lastPrinted>2023-10-29T19:54:00Z</cp:lastPrinted>
  <dcterms:created xsi:type="dcterms:W3CDTF">2024-06-09T15:35:00Z</dcterms:created>
  <dcterms:modified xsi:type="dcterms:W3CDTF">2025-06-01T01:08:00Z</dcterms:modified>
</cp:coreProperties>
</file>