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1638" w:val="left"/>
        </w:tabs>
        <w:ind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 xml:space="preserve">EVALUACIONES PRIMER CUATRIMESTRE </w:t>
      </w:r>
    </w:p>
    <w:p w14:paraId="03000000">
      <w:pPr>
        <w:widowControl w:val="1"/>
        <w:tabs>
          <w:tab w:leader="none" w:pos="1638" w:val="left"/>
        </w:tabs>
        <w:ind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202</w:t>
      </w:r>
      <w:r>
        <w:rPr>
          <w:b w:val="1"/>
          <w:sz w:val="24"/>
          <w:u w:val="single"/>
        </w:rPr>
        <w:t>5</w:t>
      </w:r>
    </w:p>
    <w:p w14:paraId="04000000">
      <w:pPr>
        <w:widowControl w:val="1"/>
        <w:tabs>
          <w:tab w:leader="none" w:pos="1638" w:val="left"/>
        </w:tabs>
        <w:ind/>
        <w:rPr>
          <w:b w:val="1"/>
        </w:rPr>
      </w:pPr>
      <w:r>
        <w:rPr>
          <w:b w:val="1"/>
        </w:rPr>
        <w:t>1° GRADO: “A”</w:t>
      </w:r>
    </w:p>
    <w:p w14:paraId="05000000">
      <w:pPr>
        <w:pStyle w:val="Style_2"/>
        <w:widowControl w:val="1"/>
        <w:numPr>
          <w:ilvl w:val="0"/>
          <w:numId w:val="1"/>
        </w:numPr>
        <w:tabs>
          <w:tab w:leader="none" w:pos="1638" w:val="left"/>
        </w:tabs>
        <w:ind/>
        <w:rPr>
          <w:b w:val="1"/>
          <w:sz w:val="24"/>
        </w:rPr>
      </w:pPr>
      <w:r>
        <w:rPr>
          <w:b w:val="1"/>
          <w:sz w:val="24"/>
        </w:rPr>
        <w:t>FECHA: 02/07/25: MATEMÁTICA</w:t>
      </w:r>
    </w:p>
    <w:p w14:paraId="06000000">
      <w:pPr>
        <w:pStyle w:val="Style_2"/>
        <w:widowControl w:val="1"/>
        <w:numPr>
          <w:ilvl w:val="0"/>
          <w:numId w:val="1"/>
        </w:numPr>
        <w:tabs>
          <w:tab w:leader="none" w:pos="1638" w:val="left"/>
        </w:tabs>
        <w:ind/>
        <w:rPr>
          <w:b w:val="1"/>
          <w:sz w:val="24"/>
        </w:rPr>
      </w:pPr>
      <w:r>
        <w:rPr>
          <w:b w:val="1"/>
          <w:sz w:val="24"/>
        </w:rPr>
        <w:t>FECHA: 04/07/25: CIENCIAS NATURALES</w:t>
      </w:r>
    </w:p>
    <w:p w14:paraId="07000000">
      <w:pPr>
        <w:pStyle w:val="Style_2"/>
        <w:widowControl w:val="1"/>
        <w:numPr>
          <w:ilvl w:val="0"/>
          <w:numId w:val="1"/>
        </w:numPr>
        <w:tabs>
          <w:tab w:leader="none" w:pos="1638" w:val="left"/>
        </w:tabs>
        <w:ind/>
        <w:rPr>
          <w:b w:val="1"/>
          <w:sz w:val="24"/>
        </w:rPr>
      </w:pPr>
      <w:r>
        <w:rPr>
          <w:b w:val="1"/>
          <w:sz w:val="24"/>
        </w:rPr>
        <w:t>FECHA: 07/07/25: LENGUA</w:t>
      </w:r>
    </w:p>
    <w:p w14:paraId="08000000">
      <w:pPr>
        <w:pStyle w:val="Style_2"/>
        <w:widowControl w:val="1"/>
        <w:numPr>
          <w:ilvl w:val="0"/>
          <w:numId w:val="1"/>
        </w:numPr>
        <w:tabs>
          <w:tab w:leader="none" w:pos="1638" w:val="left"/>
        </w:tabs>
        <w:ind/>
        <w:rPr>
          <w:b w:val="1"/>
          <w:sz w:val="24"/>
        </w:rPr>
      </w:pPr>
      <w:r>
        <w:rPr>
          <w:b w:val="1"/>
          <w:sz w:val="24"/>
        </w:rPr>
        <w:t>FECHA: 10/07/25: CIENCIAS SOCIALES</w:t>
      </w:r>
    </w:p>
    <w:p w14:paraId="09000000">
      <w:pPr>
        <w:widowControl w:val="1"/>
        <w:tabs>
          <w:tab w:leader="none" w:pos="1638" w:val="left"/>
        </w:tabs>
        <w:ind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TEMARIO:</w:t>
      </w:r>
    </w:p>
    <w:p w14:paraId="0A000000">
      <w:pPr>
        <w:widowControl w:val="1"/>
        <w:tabs>
          <w:tab w:leader="none" w:pos="1638" w:val="left"/>
        </w:tabs>
        <w:ind/>
        <w:rPr>
          <w:b w:val="1"/>
          <w:sz w:val="24"/>
        </w:rPr>
      </w:pPr>
      <w:r>
        <w:rPr>
          <w:b w:val="1"/>
          <w:sz w:val="24"/>
        </w:rPr>
        <w:t>LENGUA:</w:t>
      </w:r>
    </w:p>
    <w:p w14:paraId="0B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DICTADO DE PALABRAS. </w:t>
      </w:r>
    </w:p>
    <w:p w14:paraId="0C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COMPLETAMIENTO DE PALABRAS CON VOCALES. </w:t>
      </w:r>
    </w:p>
    <w:p w14:paraId="0D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ESCRITURA DE PALABRAS CON CONSONANTES: M-P-S-L-D-T</w:t>
      </w:r>
      <w:r>
        <w:rPr>
          <w:sz w:val="24"/>
        </w:rPr>
        <w:t>-F-N</w:t>
      </w:r>
    </w:p>
    <w:p w14:paraId="0E000000">
      <w:pPr>
        <w:widowControl w:val="1"/>
        <w:tabs>
          <w:tab w:leader="none" w:pos="1638" w:val="left"/>
        </w:tabs>
        <w:ind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MATEMÁTICA:</w:t>
      </w:r>
    </w:p>
    <w:p w14:paraId="0F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NUMERACIÓN HASTA EL </w:t>
      </w:r>
      <w:r>
        <w:rPr>
          <w:sz w:val="24"/>
        </w:rPr>
        <w:t>4</w:t>
      </w:r>
      <w:r>
        <w:rPr>
          <w:sz w:val="24"/>
        </w:rPr>
        <w:t>9.</w:t>
      </w:r>
    </w:p>
    <w:p w14:paraId="10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DICTADO DE NÚMEROS. </w:t>
      </w:r>
    </w:p>
    <w:p w14:paraId="11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ESCRITURA Y RECONOCIMIENTO DE NÚMEROS. </w:t>
      </w:r>
    </w:p>
    <w:p w14:paraId="12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ANTERIOR Y POSTERIOR. </w:t>
      </w:r>
    </w:p>
    <w:p w14:paraId="13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SIGNOS MAYOR, MENOR E IGUAL (&lt;,&gt;, =) </w:t>
      </w:r>
    </w:p>
    <w:p w14:paraId="14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FIGURAS GEOMÉTRICAS. (CUADRADO- RECTÁNGULO- CIRCULO- TRIÁNGULO)</w:t>
      </w:r>
    </w:p>
    <w:p w14:paraId="15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SUMAS Y SITUACIONES PROBLEMATICAS. </w:t>
      </w:r>
    </w:p>
    <w:p w14:paraId="16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ESCRITURA LITERAL DE NÚMEROS (DEL 1 AL 10)</w:t>
      </w:r>
    </w:p>
    <w:p w14:paraId="17000000">
      <w:pPr>
        <w:widowControl w:val="1"/>
        <w:tabs>
          <w:tab w:leader="none" w:pos="1638" w:val="left"/>
        </w:tabs>
        <w:ind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CIENCIAS SOCIALES:</w:t>
      </w:r>
    </w:p>
    <w:p w14:paraId="18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EFEMÉRIDES: PRIMER GOBIERNO PATRIO</w:t>
      </w:r>
      <w:r>
        <w:rPr>
          <w:sz w:val="24"/>
        </w:rPr>
        <w:t xml:space="preserve"> Y PASO A LA INMORTALIDAD DEL GENERAL MANUEL BELGRANO.</w:t>
      </w:r>
      <w:r>
        <w:rPr>
          <w:sz w:val="24"/>
        </w:rPr>
        <w:t xml:space="preserve"> (FECHAS)</w:t>
      </w:r>
    </w:p>
    <w:p w14:paraId="19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NORMAS DE CONVIVENCIA. </w:t>
      </w:r>
    </w:p>
    <w:p w14:paraId="1A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VALORES: SOLIDARIDAD.</w:t>
      </w:r>
    </w:p>
    <w:p w14:paraId="1B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ESCUELAS DE ANTES Y AHORA. </w:t>
      </w:r>
    </w:p>
    <w:p w14:paraId="1C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ÉPOCA COLONIAL: OBJETOS DE AYER Y HOY.</w:t>
      </w:r>
    </w:p>
    <w:p w14:paraId="1D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JUEGOS EN LA ÉPOCA COLONIAL</w:t>
      </w:r>
      <w:r>
        <w:rPr>
          <w:sz w:val="24"/>
        </w:rPr>
        <w:t xml:space="preserve"> Y ACTUAL. </w:t>
      </w:r>
    </w:p>
    <w:p w14:paraId="1E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CUIDADO DEL PLANETA. </w:t>
      </w:r>
    </w:p>
    <w:p w14:paraId="1F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ZONA URBANA Y ZONA RURAL. </w:t>
      </w:r>
      <w:r>
        <w:rPr>
          <w:sz w:val="24"/>
        </w:rPr>
        <w:t xml:space="preserve">CARACTERISTICAS. </w:t>
      </w:r>
    </w:p>
    <w:p w14:paraId="20000000">
      <w:pPr>
        <w:widowControl w:val="1"/>
        <w:tabs>
          <w:tab w:leader="none" w:pos="1638" w:val="left"/>
        </w:tabs>
        <w:ind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CIENCIAS NATURALES:</w:t>
      </w:r>
    </w:p>
    <w:p w14:paraId="21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PARTES DE LAS PLANTAS</w:t>
      </w:r>
    </w:p>
    <w:p w14:paraId="22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SERES VIVOS Y LO INERTE. </w:t>
      </w:r>
    </w:p>
    <w:p w14:paraId="23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HÁBITOS SALUDABLES</w:t>
      </w:r>
      <w:r>
        <w:rPr>
          <w:sz w:val="24"/>
        </w:rPr>
        <w:t xml:space="preserve"> Y NO SALUDABLES. </w:t>
      </w:r>
    </w:p>
    <w:p w14:paraId="24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>TIPOS DE P</w:t>
      </w:r>
      <w:r>
        <w:rPr>
          <w:sz w:val="24"/>
        </w:rPr>
        <w:t xml:space="preserve">LANTAS: CLASIFICACION. </w:t>
      </w:r>
    </w:p>
    <w:p w14:paraId="25000000">
      <w:pPr>
        <w:widowControl w:val="1"/>
        <w:tabs>
          <w:tab w:leader="none" w:pos="1638" w:val="left"/>
        </w:tabs>
        <w:ind/>
        <w:rPr>
          <w:sz w:val="24"/>
        </w:rPr>
      </w:pPr>
      <w:r>
        <w:rPr>
          <w:sz w:val="24"/>
        </w:rPr>
        <w:t xml:space="preserve">ANIMALES: NACIMIENTO Y DESPLAZAMIENTO. </w:t>
      </w:r>
    </w:p>
    <w:p w14:paraId="26000000"/>
    <w:sectPr>
      <w:headerReference r:id="rId1" w:type="default"/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drawing>
        <wp:inline>
          <wp:extent cx="1734424" cy="522515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734424" cy="522515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"/>
      <w:lvlJc w:val="left"/>
      <w:pPr>
        <w:widowControl w:val="1"/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3"/>
    <w:link w:val="Style_19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9_ch" w:type="character">
    <w:name w:val="footer"/>
    <w:basedOn w:val="Style_3_ch"/>
    <w:link w:val="Style_19"/>
  </w:style>
  <w:style w:styleId="Style_1" w:type="paragraph">
    <w:name w:val="header"/>
    <w:basedOn w:val="Style_3"/>
    <w:link w:val="Style_1_ch"/>
    <w:pPr>
      <w:widowControl w:val="1"/>
      <w:tabs>
        <w:tab w:leader="none" w:pos="4252" w:val="center"/>
        <w:tab w:leader="none" w:pos="8504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2025-06-14T22:07:00Z</dcterms:created>
  <dcterms:modified xsi:type="dcterms:W3CDTF">2025-06-18T00:46:00Z</dcterms:modified>
</cp:coreProperties>
</file>