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8E" w:rsidRDefault="00B47C8E" w:rsidP="00B47C8E">
      <w:pPr>
        <w:rPr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1997626" wp14:editId="57567435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88010" cy="617855"/>
            <wp:effectExtent l="0" t="0" r="254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C8E" w:rsidRDefault="00B47C8E" w:rsidP="00B47C8E">
      <w:pPr>
        <w:rPr>
          <w:sz w:val="28"/>
          <w:szCs w:val="28"/>
        </w:rPr>
      </w:pPr>
    </w:p>
    <w:p w:rsidR="00B47C8E" w:rsidRDefault="00B47C8E" w:rsidP="00B47C8E">
      <w:pPr>
        <w:rPr>
          <w:sz w:val="28"/>
          <w:szCs w:val="28"/>
        </w:rPr>
      </w:pPr>
    </w:p>
    <w:p w:rsidR="00B47C8E" w:rsidRDefault="00B47C8E" w:rsidP="00B47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TEMARIO </w:t>
      </w:r>
      <w:r w:rsidR="00E50603">
        <w:rPr>
          <w:b/>
          <w:sz w:val="28"/>
          <w:szCs w:val="28"/>
        </w:rPr>
        <w:t xml:space="preserve">DE GEOGRAFIA - </w:t>
      </w:r>
      <w:r>
        <w:rPr>
          <w:b/>
          <w:sz w:val="28"/>
          <w:szCs w:val="28"/>
        </w:rPr>
        <w:t>EVALUACION 1er CUATRIMES</w:t>
      </w:r>
      <w:r w:rsidRPr="00B611E6">
        <w:rPr>
          <w:b/>
          <w:sz w:val="28"/>
          <w:szCs w:val="28"/>
        </w:rPr>
        <w:t>TRE</w:t>
      </w:r>
      <w:r w:rsidR="001F18ED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 xml:space="preserve"> 3er AÑO</w:t>
      </w:r>
    </w:p>
    <w:p w:rsidR="00B47C8E" w:rsidRPr="00B611E6" w:rsidRDefault="00B47C8E" w:rsidP="00B47C8E">
      <w:pPr>
        <w:jc w:val="center"/>
        <w:rPr>
          <w:b/>
          <w:sz w:val="28"/>
          <w:szCs w:val="28"/>
        </w:rPr>
      </w:pPr>
    </w:p>
    <w:p w:rsidR="00B47C8E" w:rsidRDefault="00B47C8E" w:rsidP="00B47C8E">
      <w:pPr>
        <w:rPr>
          <w:sz w:val="28"/>
          <w:szCs w:val="28"/>
        </w:rPr>
      </w:pPr>
      <w:r w:rsidRPr="00B611E6">
        <w:rPr>
          <w:sz w:val="28"/>
          <w:szCs w:val="28"/>
        </w:rPr>
        <w:br/>
      </w:r>
      <w:r w:rsidRPr="00B611E6">
        <w:rPr>
          <w:b/>
          <w:sz w:val="28"/>
          <w:szCs w:val="28"/>
          <w:u w:val="single"/>
        </w:rPr>
        <w:t>Temas</w:t>
      </w:r>
      <w:r w:rsidRPr="00B611E6">
        <w:rPr>
          <w:sz w:val="28"/>
          <w:szCs w:val="28"/>
        </w:rPr>
        <w:br/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t xml:space="preserve">La </w:t>
      </w:r>
      <w:proofErr w:type="spellStart"/>
      <w:r w:rsidRPr="00B47C8E">
        <w:rPr>
          <w:rFonts w:ascii="Arial" w:hAnsi="Arial" w:cs="Arial"/>
          <w:color w:val="3C4043"/>
          <w:spacing w:val="3"/>
          <w:sz w:val="28"/>
          <w:szCs w:val="28"/>
        </w:rPr>
        <w:t>Rep</w:t>
      </w:r>
      <w:proofErr w:type="spellEnd"/>
      <w:r w:rsidRPr="00B47C8E">
        <w:rPr>
          <w:rFonts w:ascii="Arial" w:hAnsi="Arial" w:cs="Arial"/>
          <w:color w:val="3C4043"/>
          <w:spacing w:val="3"/>
          <w:sz w:val="28"/>
          <w:szCs w:val="28"/>
        </w:rPr>
        <w:t xml:space="preserve"> Argentina: ubicación geográfica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br/>
        <w:t>Características y particularidades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br/>
        <w:t>Limites y puntos extremos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br/>
        <w:t>Las regiones de la Argentina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br/>
        <w:t>Prov</w:t>
      </w:r>
      <w:r>
        <w:rPr>
          <w:rFonts w:ascii="Arial" w:hAnsi="Arial" w:cs="Arial"/>
          <w:color w:val="3C4043"/>
          <w:spacing w:val="3"/>
          <w:sz w:val="28"/>
          <w:szCs w:val="28"/>
        </w:rPr>
        <w:t>incias y capitales. Departamentos de Corrien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t>tes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br/>
        <w:t>El territorio argentino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br/>
        <w:t>Otros territorios de la Argentina</w:t>
      </w:r>
      <w:r w:rsidRPr="00B47C8E">
        <w:rPr>
          <w:rFonts w:ascii="Arial" w:hAnsi="Arial" w:cs="Arial"/>
          <w:color w:val="3C4043"/>
          <w:spacing w:val="3"/>
          <w:sz w:val="28"/>
          <w:szCs w:val="28"/>
        </w:rPr>
        <w:br/>
        <w:t>El Mar argentino</w:t>
      </w:r>
    </w:p>
    <w:p w:rsidR="00E50603" w:rsidRDefault="00E50603" w:rsidP="00B47C8E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double"/>
          <w:lang w:eastAsia="es-ES"/>
        </w:rPr>
      </w:pPr>
    </w:p>
    <w:p w:rsidR="00B47C8E" w:rsidRPr="003C3495" w:rsidRDefault="00B47C8E" w:rsidP="00B47C8E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single"/>
          <w:lang w:val="es-ES" w:eastAsia="es-ES"/>
        </w:rPr>
      </w:pPr>
      <w:bookmarkStart w:id="0" w:name="_GoBack"/>
      <w:bookmarkEnd w:id="0"/>
      <w:r w:rsidRPr="003C3495">
        <w:rPr>
          <w:rFonts w:eastAsia="Times New Roman" w:cs="Times New Roman"/>
          <w:b/>
          <w:u w:val="double"/>
          <w:lang w:eastAsia="es-ES"/>
        </w:rPr>
        <w:t>Criterios de evaluación:</w:t>
      </w:r>
    </w:p>
    <w:p w:rsidR="00B47C8E" w:rsidRPr="003C3495" w:rsidRDefault="00B47C8E" w:rsidP="00B47C8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Se descontará 0.25 puntos si la evaluación no está prolija y legible.</w:t>
      </w:r>
    </w:p>
    <w:p w:rsidR="00B47C8E" w:rsidRPr="003C3495" w:rsidRDefault="00B47C8E" w:rsidP="00B47C8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Coherencia y pertinencia de las respuestas.</w:t>
      </w:r>
    </w:p>
    <w:p w:rsidR="00B47C8E" w:rsidRPr="003C3495" w:rsidRDefault="00B47C8E" w:rsidP="00B47C8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Manejo adecuado del contenido con uso de vocabulario técnico.</w:t>
      </w:r>
    </w:p>
    <w:p w:rsidR="00B47C8E" w:rsidRPr="003C3495" w:rsidRDefault="00B47C8E" w:rsidP="00B47C8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Comportamiento inadecuado en situación de examen generará el retiro de la evaluación con la calificación 1 (uno).</w:t>
      </w:r>
    </w:p>
    <w:p w:rsidR="00B47C8E" w:rsidRPr="00B611E6" w:rsidRDefault="00B47C8E" w:rsidP="00B47C8E">
      <w:pPr>
        <w:rPr>
          <w:b/>
          <w:sz w:val="28"/>
          <w:szCs w:val="28"/>
          <w:u w:val="single"/>
        </w:rPr>
      </w:pPr>
    </w:p>
    <w:p w:rsidR="00760D0D" w:rsidRDefault="00760D0D"/>
    <w:sectPr w:rsidR="00760D0D" w:rsidSect="00B61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A06"/>
    <w:multiLevelType w:val="hybridMultilevel"/>
    <w:tmpl w:val="82F8DEB8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2926E5B4">
      <w:start w:val="1"/>
      <w:numFmt w:val="decimal"/>
      <w:lvlText w:val="%2)"/>
      <w:lvlJc w:val="left"/>
      <w:pPr>
        <w:tabs>
          <w:tab w:val="num" w:pos="1807"/>
        </w:tabs>
        <w:ind w:left="2527" w:hanging="360"/>
      </w:pPr>
      <w:rPr>
        <w:rFonts w:cs="Times New Roman" w:hint="default"/>
      </w:rPr>
    </w:lvl>
    <w:lvl w:ilvl="2" w:tplc="7A34C22C">
      <w:start w:val="1"/>
      <w:numFmt w:val="lowerLetter"/>
      <w:lvlText w:val="%3)"/>
      <w:lvlJc w:val="left"/>
      <w:pPr>
        <w:tabs>
          <w:tab w:val="num" w:pos="2527"/>
        </w:tabs>
        <w:ind w:left="3247" w:hanging="360"/>
      </w:pPr>
      <w:rPr>
        <w:rFonts w:cs="Times New Roman" w:hint="default"/>
      </w:rPr>
    </w:lvl>
    <w:lvl w:ilvl="3" w:tplc="0A522AE8">
      <w:start w:val="2"/>
      <w:numFmt w:val="lowerLetter"/>
      <w:lvlText w:val="%4)"/>
      <w:lvlJc w:val="left"/>
      <w:pPr>
        <w:tabs>
          <w:tab w:val="num" w:pos="3247"/>
        </w:tabs>
        <w:ind w:left="3967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E"/>
    <w:rsid w:val="001F18ED"/>
    <w:rsid w:val="00760D0D"/>
    <w:rsid w:val="00B47C8E"/>
    <w:rsid w:val="00E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BEF"/>
  <w15:chartTrackingRefBased/>
  <w15:docId w15:val="{D853F8E0-4ED8-4BB7-9D47-9238F694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5</cp:revision>
  <dcterms:created xsi:type="dcterms:W3CDTF">2025-06-03T03:18:00Z</dcterms:created>
  <dcterms:modified xsi:type="dcterms:W3CDTF">2025-06-03T03:30:00Z</dcterms:modified>
</cp:coreProperties>
</file>