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5CE09" w14:textId="1BCDE021" w:rsidR="00BE3B26" w:rsidRPr="00A12066" w:rsidRDefault="00A12066" w:rsidP="00A12066">
      <w:pPr>
        <w:jc w:val="center"/>
        <w:rPr>
          <w:b/>
          <w:bCs/>
          <w:u w:val="single"/>
        </w:rPr>
      </w:pPr>
      <w:r w:rsidRPr="00A12066">
        <w:rPr>
          <w:b/>
          <w:bCs/>
          <w:u w:val="single"/>
        </w:rPr>
        <w:t>Tarea de fin de semana 4to. grado</w:t>
      </w:r>
    </w:p>
    <w:p w14:paraId="7484A0C6" w14:textId="320242EA" w:rsidR="00A12066" w:rsidRDefault="00A12066">
      <w:pPr>
        <w:rPr>
          <w:b/>
          <w:bCs/>
          <w:u w:val="single"/>
        </w:rPr>
      </w:pPr>
      <w:r w:rsidRPr="00A12066">
        <w:rPr>
          <w:b/>
          <w:bCs/>
          <w:u w:val="single"/>
        </w:rPr>
        <w:t>Fecha: XXIII / V / MMXXV</w:t>
      </w:r>
    </w:p>
    <w:p w14:paraId="04046125" w14:textId="3F1441E3" w:rsidR="00A12066" w:rsidRDefault="00A12066">
      <w:pPr>
        <w:rPr>
          <w:b/>
          <w:bCs/>
          <w:u w:val="single"/>
        </w:rPr>
      </w:pPr>
      <w:r>
        <w:rPr>
          <w:b/>
          <w:bCs/>
          <w:u w:val="single"/>
        </w:rPr>
        <w:t>Nombre y Apellido: …………………………………………………………………………………….</w:t>
      </w:r>
    </w:p>
    <w:p w14:paraId="695ED7DC" w14:textId="77777777" w:rsidR="00A12066" w:rsidRDefault="00A12066">
      <w:pPr>
        <w:rPr>
          <w:b/>
          <w:bCs/>
          <w:u w:val="single"/>
        </w:rPr>
      </w:pPr>
    </w:p>
    <w:p w14:paraId="74F1F960" w14:textId="59242B5C" w:rsidR="00A12066" w:rsidRDefault="00A120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Actividades de repaso semanal. </w:t>
      </w:r>
    </w:p>
    <w:p w14:paraId="2FB8C364" w14:textId="0217D108" w:rsidR="00A12066" w:rsidRPr="00A12066" w:rsidRDefault="00A12066" w:rsidP="00A12066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Resuelve los cálculos usando la propiedad asociativa y conmutativa en la suma.</w:t>
      </w:r>
    </w:p>
    <w:p w14:paraId="26E36882" w14:textId="77777777" w:rsidR="00A12066" w:rsidRDefault="00A12066" w:rsidP="00A12066">
      <w:pPr>
        <w:pStyle w:val="Prrafodelista"/>
        <w:rPr>
          <w:b/>
          <w:bCs/>
        </w:rPr>
      </w:pPr>
    </w:p>
    <w:p w14:paraId="4445A36E" w14:textId="265A4351" w:rsidR="00A12066" w:rsidRPr="00A12066" w:rsidRDefault="00A12066" w:rsidP="00A12066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1.372 + 280 + 2.000 =</w:t>
      </w:r>
    </w:p>
    <w:p w14:paraId="64315BD7" w14:textId="41AFC737" w:rsidR="00A12066" w:rsidRPr="00A12066" w:rsidRDefault="00A12066" w:rsidP="00A12066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12.400 + 874 + 600 =</w:t>
      </w:r>
    </w:p>
    <w:p w14:paraId="66F9CF44" w14:textId="361EB3C7" w:rsidR="00A12066" w:rsidRPr="00A12066" w:rsidRDefault="00A12066" w:rsidP="00A12066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 xml:space="preserve">10.800 + 600 + 200 = </w:t>
      </w:r>
    </w:p>
    <w:p w14:paraId="00E3B8FD" w14:textId="77777777" w:rsidR="00A12066" w:rsidRDefault="00A12066" w:rsidP="00A12066">
      <w:pPr>
        <w:rPr>
          <w:b/>
          <w:bCs/>
          <w:u w:val="single"/>
        </w:rPr>
      </w:pPr>
    </w:p>
    <w:p w14:paraId="746F2A0F" w14:textId="07C4001C" w:rsidR="00A12066" w:rsidRDefault="00A12066" w:rsidP="00A12066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Resuelve los cálculos mentalmente </w:t>
      </w:r>
    </w:p>
    <w:p w14:paraId="423B9FAC" w14:textId="77777777" w:rsidR="00A12066" w:rsidRDefault="00A12066" w:rsidP="00A12066">
      <w:pPr>
        <w:pStyle w:val="Prrafodelista"/>
        <w:rPr>
          <w:b/>
          <w:bCs/>
          <w:u w:val="single"/>
        </w:rPr>
      </w:pPr>
    </w:p>
    <w:p w14:paraId="5822EF32" w14:textId="7F92454A" w:rsidR="00A12066" w:rsidRDefault="00A12066" w:rsidP="00A12066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2.460 + 99 =  </w:t>
      </w:r>
    </w:p>
    <w:p w14:paraId="27402E89" w14:textId="77777777" w:rsidR="00A12066" w:rsidRDefault="00A12066" w:rsidP="00A12066">
      <w:pPr>
        <w:pStyle w:val="Prrafodelista"/>
        <w:ind w:left="1080"/>
        <w:rPr>
          <w:b/>
          <w:bCs/>
          <w:u w:val="single"/>
        </w:rPr>
      </w:pPr>
    </w:p>
    <w:p w14:paraId="26E7882D" w14:textId="0C992232" w:rsidR="00A12066" w:rsidRDefault="00A12066" w:rsidP="00A12066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4.681 + 999 = </w:t>
      </w:r>
    </w:p>
    <w:p w14:paraId="19B1FDC6" w14:textId="77777777" w:rsidR="00A12066" w:rsidRPr="00A12066" w:rsidRDefault="00A12066" w:rsidP="00A12066">
      <w:pPr>
        <w:pStyle w:val="Prrafodelista"/>
        <w:rPr>
          <w:b/>
          <w:bCs/>
          <w:u w:val="single"/>
        </w:rPr>
      </w:pPr>
    </w:p>
    <w:p w14:paraId="6CFF5021" w14:textId="77777777" w:rsidR="00A12066" w:rsidRDefault="00A12066" w:rsidP="00A12066">
      <w:pPr>
        <w:pStyle w:val="Prrafodelista"/>
        <w:ind w:left="1080"/>
        <w:rPr>
          <w:b/>
          <w:bCs/>
          <w:u w:val="single"/>
        </w:rPr>
      </w:pPr>
    </w:p>
    <w:p w14:paraId="4358AA41" w14:textId="4C02FA06" w:rsidR="00A12066" w:rsidRDefault="00A12066" w:rsidP="00A12066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5.190 – 99 = </w:t>
      </w:r>
    </w:p>
    <w:p w14:paraId="5D77872B" w14:textId="77777777" w:rsidR="00A12066" w:rsidRPr="00A12066" w:rsidRDefault="00A12066" w:rsidP="00A12066">
      <w:pPr>
        <w:rPr>
          <w:b/>
          <w:bCs/>
          <w:u w:val="single"/>
        </w:rPr>
      </w:pPr>
    </w:p>
    <w:p w14:paraId="63C77535" w14:textId="101E904B" w:rsidR="00A12066" w:rsidRPr="00A12066" w:rsidRDefault="00A12066" w:rsidP="00A12066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14.003 – 999 = </w:t>
      </w:r>
    </w:p>
    <w:p w14:paraId="6F200E01" w14:textId="77777777" w:rsidR="00A12066" w:rsidRDefault="00A12066"/>
    <w:p w14:paraId="637FA2C7" w14:textId="6F8EF8C0" w:rsidR="00A12066" w:rsidRDefault="00A12066" w:rsidP="00A12066">
      <w:pPr>
        <w:pStyle w:val="Prrafodelista"/>
        <w:numPr>
          <w:ilvl w:val="0"/>
          <w:numId w:val="4"/>
        </w:numPr>
      </w:pPr>
      <w:r>
        <w:t xml:space="preserve">Explica como lo resolviste </w:t>
      </w:r>
    </w:p>
    <w:p w14:paraId="57BE395A" w14:textId="16DD2DBE" w:rsidR="00A12066" w:rsidRDefault="00A12066"/>
    <w:p w14:paraId="3639BAE2" w14:textId="61255460" w:rsidR="00A12066" w:rsidRDefault="00A12066" w:rsidP="00A12066">
      <w:pPr>
        <w:pStyle w:val="Prrafodelista"/>
        <w:numPr>
          <w:ilvl w:val="0"/>
          <w:numId w:val="1"/>
        </w:numPr>
      </w:pPr>
      <w:r>
        <w:t xml:space="preserve">Completa las tablas teniendo en cuenta la mitad, el doble o el triple de un número. </w:t>
      </w:r>
      <w:r>
        <w:rPr>
          <w:noProof/>
        </w:rPr>
        <w:drawing>
          <wp:inline distT="0" distB="0" distL="0" distR="0" wp14:anchorId="6DEB19B7" wp14:editId="3FB3C39E">
            <wp:extent cx="3797468" cy="2384425"/>
            <wp:effectExtent l="0" t="0" r="0" b="0"/>
            <wp:docPr id="6027561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56163" name="Imagen 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133" t="8173" r="1"/>
                    <a:stretch/>
                  </pic:blipFill>
                  <pic:spPr bwMode="auto">
                    <a:xfrm>
                      <a:off x="0" y="0"/>
                      <a:ext cx="3806576" cy="2390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D3CF55" w14:textId="4A9D1F23" w:rsidR="00A12066" w:rsidRDefault="00A12066" w:rsidP="00226AA5">
      <w:pPr>
        <w:pStyle w:val="Prrafodelista"/>
        <w:numPr>
          <w:ilvl w:val="0"/>
          <w:numId w:val="4"/>
        </w:numPr>
      </w:pPr>
      <w:r w:rsidRPr="00226AA5">
        <w:rPr>
          <w:b/>
          <w:bCs/>
          <w:u w:val="single"/>
        </w:rPr>
        <w:t>Responde</w:t>
      </w:r>
      <w:r>
        <w:t xml:space="preserve">: en qué caso/s no usaste la técnica anterior. </w:t>
      </w:r>
    </w:p>
    <w:sectPr w:rsidR="00A1206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88951" w14:textId="77777777" w:rsidR="00A12066" w:rsidRDefault="00A12066" w:rsidP="00A12066">
      <w:pPr>
        <w:spacing w:after="0" w:line="240" w:lineRule="auto"/>
      </w:pPr>
      <w:r>
        <w:separator/>
      </w:r>
    </w:p>
  </w:endnote>
  <w:endnote w:type="continuationSeparator" w:id="0">
    <w:p w14:paraId="1F032560" w14:textId="77777777" w:rsidR="00A12066" w:rsidRDefault="00A12066" w:rsidP="00A12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DEC42" w14:textId="77777777" w:rsidR="00A12066" w:rsidRDefault="00A12066" w:rsidP="00A12066">
      <w:pPr>
        <w:spacing w:after="0" w:line="240" w:lineRule="auto"/>
      </w:pPr>
      <w:r>
        <w:separator/>
      </w:r>
    </w:p>
  </w:footnote>
  <w:footnote w:type="continuationSeparator" w:id="0">
    <w:p w14:paraId="0362E307" w14:textId="77777777" w:rsidR="00A12066" w:rsidRDefault="00A12066" w:rsidP="00A12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20A56" w14:textId="0AE4FEF6" w:rsidR="00A12066" w:rsidRDefault="00A12066" w:rsidP="00A12066">
    <w:pPr>
      <w:pStyle w:val="Encabezado"/>
      <w:jc w:val="right"/>
    </w:pPr>
    <w:r>
      <w:rPr>
        <w:noProof/>
      </w:rPr>
      <w:drawing>
        <wp:inline distT="0" distB="0" distL="0" distR="0" wp14:anchorId="0E15D31A" wp14:editId="2B0208A1">
          <wp:extent cx="1516380" cy="407871"/>
          <wp:effectExtent l="0" t="0" r="7620" b="0"/>
          <wp:docPr id="16287446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744638" name="Imagen 1628744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573" cy="414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E6112"/>
    <w:multiLevelType w:val="hybridMultilevel"/>
    <w:tmpl w:val="1298B0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03A68"/>
    <w:multiLevelType w:val="hybridMultilevel"/>
    <w:tmpl w:val="82B86050"/>
    <w:lvl w:ilvl="0" w:tplc="C7B27D5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CD561F"/>
    <w:multiLevelType w:val="hybridMultilevel"/>
    <w:tmpl w:val="272C0E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94D6C"/>
    <w:multiLevelType w:val="hybridMultilevel"/>
    <w:tmpl w:val="AF0010E8"/>
    <w:lvl w:ilvl="0" w:tplc="B1CA3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5937207">
    <w:abstractNumId w:val="2"/>
  </w:num>
  <w:num w:numId="2" w16cid:durableId="1229654685">
    <w:abstractNumId w:val="1"/>
  </w:num>
  <w:num w:numId="3" w16cid:durableId="828666889">
    <w:abstractNumId w:val="3"/>
  </w:num>
  <w:num w:numId="4" w16cid:durableId="6345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66"/>
    <w:rsid w:val="00226AA5"/>
    <w:rsid w:val="00303026"/>
    <w:rsid w:val="0083649A"/>
    <w:rsid w:val="00A12066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15D69"/>
  <w15:chartTrackingRefBased/>
  <w15:docId w15:val="{C43AD787-AC03-4029-BD30-054EFDE4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2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2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2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2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2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2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2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20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0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0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0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0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0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2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2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2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2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2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20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20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20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2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20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206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20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066"/>
  </w:style>
  <w:style w:type="paragraph" w:styleId="Piedepgina">
    <w:name w:val="footer"/>
    <w:basedOn w:val="Normal"/>
    <w:link w:val="PiedepginaCar"/>
    <w:uiPriority w:val="99"/>
    <w:unhideWhenUsed/>
    <w:rsid w:val="00A120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066"/>
  </w:style>
  <w:style w:type="character" w:styleId="Hipervnculo">
    <w:name w:val="Hyperlink"/>
    <w:basedOn w:val="Fuentedeprrafopredeter"/>
    <w:uiPriority w:val="99"/>
    <w:unhideWhenUsed/>
    <w:rsid w:val="00A120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2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cio-tecuentouncuento.blogspot.com/2021/06/tablas-de-multiplicar-para-resolver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2025-05-22T17:06:00Z</dcterms:created>
  <dcterms:modified xsi:type="dcterms:W3CDTF">2025-05-22T17:17:00Z</dcterms:modified>
</cp:coreProperties>
</file>